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A78C3" w14:textId="2FFD2EBD" w:rsidR="0006709D" w:rsidRPr="0006709D" w:rsidRDefault="004C288A" w:rsidP="0086503F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06110913"/>
      <w:bookmarkStart w:id="1" w:name="_Ref462675860"/>
      <w:r>
        <w:rPr>
          <w:rFonts w:ascii="Arial" w:hAnsi="Arial" w:cs="Arial"/>
          <w:b/>
          <w:bCs/>
          <w:sz w:val="28"/>
          <w:szCs w:val="28"/>
        </w:rPr>
        <w:t>3GPP TSG RAN WG1 #10</w:t>
      </w:r>
      <w:r w:rsidR="00B24FF5">
        <w:rPr>
          <w:rFonts w:ascii="Arial" w:hAnsi="Arial" w:cs="Arial"/>
          <w:b/>
          <w:bCs/>
          <w:sz w:val="28"/>
          <w:szCs w:val="28"/>
        </w:rPr>
        <w:t>1</w:t>
      </w:r>
      <w:r w:rsidR="00884CA5">
        <w:rPr>
          <w:rFonts w:ascii="Arial" w:hAnsi="Arial" w:cs="Arial"/>
          <w:b/>
          <w:bCs/>
          <w:sz w:val="24"/>
          <w:szCs w:val="24"/>
        </w:rPr>
        <w:tab/>
      </w:r>
      <w:r w:rsidR="005A7B7B" w:rsidRPr="004C288A">
        <w:rPr>
          <w:rFonts w:ascii="Arial" w:hAnsi="Arial" w:cs="Arial"/>
          <w:b/>
          <w:bCs/>
          <w:sz w:val="28"/>
          <w:szCs w:val="28"/>
        </w:rPr>
        <w:t>R1-</w:t>
      </w:r>
      <w:r w:rsidR="00913F10" w:rsidRPr="004C288A">
        <w:rPr>
          <w:rFonts w:ascii="Arial" w:hAnsi="Arial" w:cs="Arial"/>
          <w:b/>
          <w:bCs/>
          <w:sz w:val="28"/>
          <w:szCs w:val="28"/>
        </w:rPr>
        <w:t>20</w:t>
      </w:r>
      <w:r w:rsidR="00336299">
        <w:rPr>
          <w:rFonts w:ascii="Arial" w:hAnsi="Arial" w:cs="Arial"/>
          <w:b/>
          <w:bCs/>
          <w:sz w:val="28"/>
          <w:szCs w:val="28"/>
        </w:rPr>
        <w:t>0</w:t>
      </w:r>
      <w:r w:rsidR="00A10B91">
        <w:rPr>
          <w:rFonts w:ascii="Arial" w:hAnsi="Arial" w:cs="Arial"/>
          <w:b/>
          <w:bCs/>
          <w:sz w:val="28"/>
          <w:szCs w:val="28"/>
        </w:rPr>
        <w:t>4440</w:t>
      </w:r>
    </w:p>
    <w:p w14:paraId="604E9128" w14:textId="54AC9B5D" w:rsidR="0006709D" w:rsidRPr="0006709D" w:rsidRDefault="002C3005" w:rsidP="0086503F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 xml:space="preserve">e-Meeting, </w:t>
      </w:r>
      <w:bookmarkStart w:id="2" w:name="_GoBack"/>
      <w:bookmarkEnd w:id="2"/>
      <w:r w:rsidR="00B24FF5">
        <w:rPr>
          <w:rFonts w:ascii="Arial" w:hAnsi="Arial" w:cs="Arial"/>
          <w:b/>
          <w:bCs/>
          <w:sz w:val="28"/>
          <w:szCs w:val="28"/>
          <w:lang w:eastAsia="ja-JP"/>
        </w:rPr>
        <w:t xml:space="preserve">May </w:t>
      </w:r>
      <w:r w:rsidR="004C288A">
        <w:rPr>
          <w:rFonts w:ascii="Arial" w:hAnsi="Arial" w:cs="Arial"/>
          <w:b/>
          <w:bCs/>
          <w:sz w:val="28"/>
          <w:szCs w:val="28"/>
          <w:lang w:eastAsia="ja-JP"/>
        </w:rPr>
        <w:t>2</w:t>
      </w:r>
      <w:r w:rsidR="00B24FF5">
        <w:rPr>
          <w:rFonts w:ascii="Arial" w:hAnsi="Arial" w:cs="Arial"/>
          <w:b/>
          <w:bCs/>
          <w:sz w:val="28"/>
          <w:szCs w:val="28"/>
          <w:lang w:eastAsia="ja-JP"/>
        </w:rPr>
        <w:t>5</w:t>
      </w:r>
      <w:r w:rsidR="004C288A"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="004C288A">
        <w:rPr>
          <w:rFonts w:ascii="Arial" w:hAnsi="Arial" w:cs="Arial"/>
          <w:b/>
          <w:bCs/>
          <w:sz w:val="28"/>
          <w:szCs w:val="28"/>
          <w:lang w:eastAsia="ja-JP"/>
        </w:rPr>
        <w:t xml:space="preserve"> –</w:t>
      </w:r>
      <w:r w:rsidR="001E2DF0">
        <w:rPr>
          <w:rFonts w:ascii="Arial" w:hAnsi="Arial" w:cs="Arial"/>
          <w:b/>
          <w:bCs/>
          <w:sz w:val="28"/>
          <w:szCs w:val="28"/>
          <w:lang w:eastAsia="ja-JP"/>
        </w:rPr>
        <w:t xml:space="preserve"> </w:t>
      </w:r>
      <w:r w:rsidR="00B24FF5">
        <w:rPr>
          <w:rFonts w:ascii="Arial" w:hAnsi="Arial" w:cs="Arial"/>
          <w:b/>
          <w:bCs/>
          <w:sz w:val="28"/>
          <w:szCs w:val="28"/>
          <w:lang w:eastAsia="zh-CN"/>
        </w:rPr>
        <w:t xml:space="preserve">June </w:t>
      </w:r>
      <w:r w:rsidR="00B24FF5">
        <w:rPr>
          <w:rFonts w:ascii="Arial" w:hAnsi="Arial" w:cs="Arial"/>
          <w:b/>
          <w:bCs/>
          <w:sz w:val="28"/>
          <w:szCs w:val="28"/>
          <w:vertAlign w:val="superscript"/>
          <w:lang w:eastAsia="zh-CN"/>
        </w:rPr>
        <w:t>5t</w:t>
      </w:r>
      <w:r w:rsidR="001E2DF0" w:rsidRPr="001E2DF0">
        <w:rPr>
          <w:rFonts w:ascii="Arial" w:hAnsi="Arial" w:cs="Arial"/>
          <w:b/>
          <w:bCs/>
          <w:sz w:val="28"/>
          <w:szCs w:val="28"/>
          <w:vertAlign w:val="superscript"/>
          <w:lang w:eastAsia="zh-CN"/>
        </w:rPr>
        <w:t>h</w:t>
      </w:r>
      <w:r w:rsidR="004C288A">
        <w:rPr>
          <w:rFonts w:ascii="Arial" w:hAnsi="Arial" w:cs="Arial"/>
          <w:b/>
          <w:bCs/>
          <w:sz w:val="28"/>
          <w:szCs w:val="28"/>
          <w:lang w:eastAsia="ja-JP"/>
        </w:rPr>
        <w:t>, 2020</w:t>
      </w:r>
    </w:p>
    <w:bookmarkEnd w:id="0"/>
    <w:p w14:paraId="4123831F" w14:textId="77777777" w:rsidR="00FE2A81" w:rsidRPr="000A64D8" w:rsidRDefault="00FE2A81" w:rsidP="0086503F">
      <w:pPr>
        <w:pStyle w:val="Footer"/>
        <w:jc w:val="both"/>
        <w:rPr>
          <w:noProof w:val="0"/>
        </w:rPr>
      </w:pPr>
    </w:p>
    <w:p w14:paraId="0A6A2311" w14:textId="7EABD675" w:rsidR="00FE2A81" w:rsidRPr="002C3005" w:rsidRDefault="00FE2A81" w:rsidP="00822F1B">
      <w:pPr>
        <w:tabs>
          <w:tab w:val="left" w:pos="1985"/>
        </w:tabs>
        <w:spacing w:before="0" w:after="120"/>
        <w:jc w:val="both"/>
        <w:rPr>
          <w:rFonts w:ascii="Arial" w:hAnsi="Arial"/>
          <w:b/>
          <w:sz w:val="24"/>
          <w:szCs w:val="24"/>
        </w:rPr>
      </w:pPr>
      <w:r w:rsidRPr="002C3005">
        <w:rPr>
          <w:rFonts w:ascii="Arial" w:hAnsi="Arial"/>
          <w:b/>
          <w:sz w:val="24"/>
          <w:szCs w:val="24"/>
        </w:rPr>
        <w:t>Agenda item:</w:t>
      </w:r>
      <w:r w:rsidRPr="002C3005">
        <w:rPr>
          <w:rFonts w:ascii="Arial" w:hAnsi="Arial"/>
          <w:b/>
          <w:sz w:val="24"/>
          <w:szCs w:val="24"/>
        </w:rPr>
        <w:tab/>
      </w:r>
      <w:bookmarkStart w:id="3" w:name="Source"/>
      <w:bookmarkEnd w:id="3"/>
      <w:r w:rsidR="00B8456F" w:rsidRPr="002C3005">
        <w:rPr>
          <w:rFonts w:ascii="Arial" w:hAnsi="Arial"/>
          <w:b/>
          <w:sz w:val="24"/>
          <w:szCs w:val="24"/>
        </w:rPr>
        <w:t>7</w:t>
      </w:r>
      <w:r w:rsidR="006B23B2" w:rsidRPr="002C3005">
        <w:rPr>
          <w:rFonts w:ascii="Arial" w:hAnsi="Arial"/>
          <w:b/>
          <w:sz w:val="24"/>
          <w:szCs w:val="24"/>
        </w:rPr>
        <w:t>.</w:t>
      </w:r>
      <w:r w:rsidR="008C544E" w:rsidRPr="002C3005">
        <w:rPr>
          <w:rFonts w:ascii="Arial" w:hAnsi="Arial"/>
          <w:b/>
          <w:sz w:val="24"/>
          <w:szCs w:val="24"/>
        </w:rPr>
        <w:t>2</w:t>
      </w:r>
      <w:r w:rsidR="00835EB7" w:rsidRPr="002C3005">
        <w:rPr>
          <w:rFonts w:ascii="Arial" w:hAnsi="Arial"/>
          <w:b/>
          <w:sz w:val="24"/>
          <w:szCs w:val="24"/>
        </w:rPr>
        <w:t>.</w:t>
      </w:r>
      <w:r w:rsidR="00BC0A13" w:rsidRPr="002C3005">
        <w:rPr>
          <w:rFonts w:ascii="Arial" w:hAnsi="Arial"/>
          <w:b/>
          <w:sz w:val="24"/>
          <w:szCs w:val="24"/>
        </w:rPr>
        <w:t>1</w:t>
      </w:r>
      <w:r w:rsidR="00F109A3" w:rsidRPr="002C3005">
        <w:rPr>
          <w:rFonts w:ascii="Arial" w:hAnsi="Arial"/>
          <w:b/>
          <w:sz w:val="24"/>
          <w:szCs w:val="24"/>
        </w:rPr>
        <w:t>.1</w:t>
      </w:r>
    </w:p>
    <w:p w14:paraId="24CFFEBF" w14:textId="77777777" w:rsidR="00FE2A81" w:rsidRPr="002C3005" w:rsidRDefault="00FE2A81" w:rsidP="00822F1B">
      <w:pPr>
        <w:tabs>
          <w:tab w:val="left" w:pos="1985"/>
        </w:tabs>
        <w:spacing w:before="0" w:after="120"/>
        <w:jc w:val="both"/>
        <w:rPr>
          <w:rFonts w:ascii="Arial" w:hAnsi="Arial"/>
          <w:b/>
          <w:sz w:val="24"/>
          <w:szCs w:val="24"/>
        </w:rPr>
      </w:pPr>
      <w:r w:rsidRPr="002C3005">
        <w:rPr>
          <w:rFonts w:ascii="Arial" w:hAnsi="Arial"/>
          <w:b/>
          <w:sz w:val="24"/>
          <w:szCs w:val="24"/>
        </w:rPr>
        <w:t xml:space="preserve">Source: </w:t>
      </w:r>
      <w:r w:rsidRPr="002C3005">
        <w:rPr>
          <w:rFonts w:ascii="Arial" w:hAnsi="Arial"/>
          <w:b/>
          <w:sz w:val="24"/>
          <w:szCs w:val="24"/>
        </w:rPr>
        <w:tab/>
        <w:t>Qualcomm Incorporated</w:t>
      </w:r>
    </w:p>
    <w:p w14:paraId="5A6CA85F" w14:textId="14A3266F" w:rsidR="00FE2A81" w:rsidRPr="002C3005" w:rsidRDefault="00FE2A81" w:rsidP="00822F1B">
      <w:pPr>
        <w:spacing w:before="0" w:after="120"/>
        <w:ind w:left="1988" w:hanging="1988"/>
        <w:jc w:val="both"/>
        <w:rPr>
          <w:rFonts w:ascii="Arial" w:hAnsi="Arial"/>
          <w:b/>
          <w:color w:val="000000" w:themeColor="text1"/>
          <w:sz w:val="24"/>
          <w:szCs w:val="24"/>
          <w:lang w:val="en-GB"/>
        </w:rPr>
      </w:pPr>
      <w:r w:rsidRPr="002C3005">
        <w:rPr>
          <w:rFonts w:ascii="Arial" w:hAnsi="Arial"/>
          <w:b/>
          <w:color w:val="000000" w:themeColor="text1"/>
          <w:sz w:val="24"/>
          <w:szCs w:val="24"/>
        </w:rPr>
        <w:t xml:space="preserve">Title: </w:t>
      </w:r>
      <w:r w:rsidRPr="002C3005">
        <w:rPr>
          <w:rFonts w:ascii="Arial" w:hAnsi="Arial"/>
          <w:b/>
          <w:color w:val="000000" w:themeColor="text1"/>
          <w:sz w:val="24"/>
          <w:szCs w:val="24"/>
        </w:rPr>
        <w:tab/>
      </w:r>
      <w:r w:rsidR="006D504F" w:rsidRPr="002C3005">
        <w:rPr>
          <w:rFonts w:ascii="Arial" w:hAnsi="Arial"/>
          <w:b/>
          <w:color w:val="000000" w:themeColor="text1"/>
          <w:sz w:val="24"/>
          <w:szCs w:val="24"/>
        </w:rPr>
        <w:t xml:space="preserve">Remaining </w:t>
      </w:r>
      <w:r w:rsidR="00F109A3" w:rsidRPr="002C3005">
        <w:rPr>
          <w:rFonts w:ascii="Arial" w:hAnsi="Arial"/>
          <w:b/>
          <w:color w:val="000000" w:themeColor="text1"/>
          <w:sz w:val="24"/>
          <w:szCs w:val="24"/>
        </w:rPr>
        <w:t>I</w:t>
      </w:r>
      <w:r w:rsidR="006D504F" w:rsidRPr="002C3005">
        <w:rPr>
          <w:rFonts w:ascii="Arial" w:hAnsi="Arial"/>
          <w:b/>
          <w:color w:val="000000" w:themeColor="text1"/>
          <w:sz w:val="24"/>
          <w:szCs w:val="24"/>
        </w:rPr>
        <w:t xml:space="preserve">ssues </w:t>
      </w:r>
      <w:r w:rsidR="00134244" w:rsidRPr="002C3005">
        <w:rPr>
          <w:rFonts w:ascii="Arial" w:hAnsi="Arial"/>
          <w:b/>
          <w:color w:val="000000" w:themeColor="text1"/>
          <w:sz w:val="24"/>
          <w:szCs w:val="24"/>
        </w:rPr>
        <w:t xml:space="preserve">and Clarification on </w:t>
      </w:r>
      <w:r w:rsidR="00F109A3" w:rsidRPr="002C3005">
        <w:rPr>
          <w:rFonts w:ascii="Arial" w:hAnsi="Arial"/>
          <w:b/>
          <w:color w:val="000000" w:themeColor="text1"/>
          <w:sz w:val="24"/>
          <w:szCs w:val="24"/>
        </w:rPr>
        <w:t>Channel Structure for Two-Step RACH</w:t>
      </w:r>
    </w:p>
    <w:p w14:paraId="15842D31" w14:textId="77777777" w:rsidR="00FE2A81" w:rsidRPr="002C3005" w:rsidRDefault="00FE2A81" w:rsidP="00822F1B">
      <w:pPr>
        <w:spacing w:before="0" w:after="120"/>
        <w:ind w:left="1988" w:hanging="1988"/>
        <w:jc w:val="both"/>
        <w:rPr>
          <w:rFonts w:ascii="Arial" w:hAnsi="Arial"/>
          <w:b/>
          <w:sz w:val="24"/>
          <w:szCs w:val="24"/>
        </w:rPr>
      </w:pPr>
      <w:r w:rsidRPr="002C3005">
        <w:rPr>
          <w:rFonts w:ascii="Arial" w:hAnsi="Arial"/>
          <w:b/>
          <w:sz w:val="24"/>
          <w:szCs w:val="24"/>
        </w:rPr>
        <w:t>Document for:</w:t>
      </w:r>
      <w:r w:rsidRPr="002C3005">
        <w:rPr>
          <w:rFonts w:ascii="Arial" w:hAnsi="Arial"/>
          <w:b/>
          <w:sz w:val="24"/>
          <w:szCs w:val="24"/>
        </w:rPr>
        <w:tab/>
      </w:r>
      <w:bookmarkStart w:id="4" w:name="DocumentFor"/>
      <w:bookmarkEnd w:id="4"/>
      <w:r w:rsidRPr="002C3005">
        <w:rPr>
          <w:rFonts w:ascii="Arial" w:hAnsi="Arial"/>
          <w:b/>
          <w:sz w:val="24"/>
          <w:szCs w:val="24"/>
        </w:rPr>
        <w:t>Discussion/Decision</w:t>
      </w:r>
    </w:p>
    <w:bookmarkEnd w:id="1"/>
    <w:p w14:paraId="667BCC59" w14:textId="77777777" w:rsidR="00F50AAD" w:rsidRPr="00183CB7" w:rsidRDefault="00F50AAD" w:rsidP="0086503F">
      <w:pPr>
        <w:pStyle w:val="Heading1"/>
        <w:jc w:val="both"/>
      </w:pPr>
      <w:r w:rsidRPr="00183CB7">
        <w:t>Introduction</w:t>
      </w:r>
    </w:p>
    <w:p w14:paraId="7DE5CE02" w14:textId="364E4CC7" w:rsidR="00022762" w:rsidRPr="00303E3E" w:rsidRDefault="00A23AE2" w:rsidP="0086503F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303E3E">
        <w:rPr>
          <w:sz w:val="22"/>
          <w:szCs w:val="22"/>
        </w:rPr>
        <w:t xml:space="preserve">In this contribution, we </w:t>
      </w:r>
      <w:r w:rsidR="00303E3E">
        <w:rPr>
          <w:sz w:val="22"/>
          <w:szCs w:val="22"/>
          <w:lang w:eastAsia="zh-CN"/>
        </w:rPr>
        <w:t xml:space="preserve">discuss remaining issues </w:t>
      </w:r>
      <w:r w:rsidR="00C47332">
        <w:rPr>
          <w:sz w:val="22"/>
          <w:szCs w:val="22"/>
          <w:lang w:eastAsia="zh-CN"/>
        </w:rPr>
        <w:t xml:space="preserve">on </w:t>
      </w:r>
      <w:r w:rsidR="00587ED4">
        <w:rPr>
          <w:sz w:val="22"/>
          <w:szCs w:val="22"/>
          <w:lang w:eastAsia="zh-CN"/>
        </w:rPr>
        <w:t xml:space="preserve">the </w:t>
      </w:r>
      <w:r w:rsidR="00C47332">
        <w:rPr>
          <w:sz w:val="22"/>
          <w:szCs w:val="22"/>
          <w:lang w:eastAsia="zh-CN"/>
        </w:rPr>
        <w:t xml:space="preserve">channel structure </w:t>
      </w:r>
      <w:r w:rsidR="00074BD9">
        <w:rPr>
          <w:sz w:val="22"/>
          <w:szCs w:val="22"/>
          <w:lang w:eastAsia="zh-CN"/>
        </w:rPr>
        <w:t>for</w:t>
      </w:r>
      <w:r w:rsidR="00C47332">
        <w:rPr>
          <w:sz w:val="22"/>
          <w:szCs w:val="22"/>
          <w:lang w:eastAsia="zh-CN"/>
        </w:rPr>
        <w:t xml:space="preserve"> two-step RACH that require clarification and correction</w:t>
      </w:r>
      <w:r w:rsidR="00D5486A">
        <w:rPr>
          <w:sz w:val="22"/>
          <w:szCs w:val="22"/>
          <w:lang w:eastAsia="zh-CN"/>
        </w:rPr>
        <w:t>.</w:t>
      </w:r>
      <w:r w:rsidR="00DE3C9B">
        <w:rPr>
          <w:sz w:val="22"/>
          <w:szCs w:val="22"/>
          <w:lang w:eastAsia="zh-CN"/>
        </w:rPr>
        <w:t xml:space="preserve"> </w:t>
      </w:r>
    </w:p>
    <w:p w14:paraId="1B1E2A6E" w14:textId="6F1FA03F" w:rsidR="00CC66AA" w:rsidRDefault="00D115BB" w:rsidP="0086503F">
      <w:pPr>
        <w:pStyle w:val="Heading1"/>
        <w:jc w:val="both"/>
      </w:pPr>
      <w:r>
        <w:t>D</w:t>
      </w:r>
      <w:r w:rsidR="00D5486A">
        <w:t>iscussion</w:t>
      </w:r>
    </w:p>
    <w:p w14:paraId="61D07B28" w14:textId="1611A26C" w:rsidR="00CB1656" w:rsidRDefault="00CB1656" w:rsidP="00EF0C0B">
      <w:pPr>
        <w:rPr>
          <w:color w:val="FF0000"/>
          <w:sz w:val="22"/>
          <w:szCs w:val="22"/>
          <w:lang w:val="en-GB"/>
        </w:rPr>
      </w:pPr>
    </w:p>
    <w:p w14:paraId="3D90CA7F" w14:textId="6136F750" w:rsidR="00CB1656" w:rsidRDefault="00857B1D" w:rsidP="00CB1656">
      <w:pPr>
        <w:pStyle w:val="Heading2"/>
      </w:pPr>
      <w:r>
        <w:t xml:space="preserve">Clarification of </w:t>
      </w:r>
      <w:r w:rsidR="0026277B">
        <w:t>UE Procedures for msgA PRACH Mapping</w:t>
      </w:r>
    </w:p>
    <w:p w14:paraId="0E61F1F9" w14:textId="4E3CA255" w:rsidR="006E2DC3" w:rsidRPr="00B632A2" w:rsidRDefault="00E650DD" w:rsidP="00E650DD">
      <w:pPr>
        <w:jc w:val="both"/>
        <w:rPr>
          <w:i/>
          <w:iCs/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When UE maps </w:t>
      </w:r>
      <w:r w:rsidR="00A13CBA">
        <w:rPr>
          <w:sz w:val="22"/>
          <w:szCs w:val="22"/>
          <w:lang w:val="en-GB"/>
        </w:rPr>
        <w:t xml:space="preserve">msgA </w:t>
      </w:r>
      <w:r w:rsidR="00DF02A8">
        <w:rPr>
          <w:sz w:val="22"/>
          <w:szCs w:val="22"/>
          <w:lang w:val="en-GB"/>
        </w:rPr>
        <w:t xml:space="preserve">preambles to </w:t>
      </w:r>
      <w:r w:rsidR="006C2A2C">
        <w:rPr>
          <w:sz w:val="22"/>
          <w:szCs w:val="22"/>
          <w:lang w:val="en-GB"/>
        </w:rPr>
        <w:t>PUSCH occasions</w:t>
      </w:r>
      <w:r w:rsidR="00A13CBA">
        <w:rPr>
          <w:sz w:val="22"/>
          <w:szCs w:val="22"/>
          <w:lang w:val="en-GB"/>
        </w:rPr>
        <w:t xml:space="preserve"> after validation</w:t>
      </w:r>
      <w:r w:rsidR="006C2A2C">
        <w:rPr>
          <w:sz w:val="22"/>
          <w:szCs w:val="22"/>
          <w:lang w:val="en-GB"/>
        </w:rPr>
        <w:t xml:space="preserve">, </w:t>
      </w:r>
      <w:r w:rsidR="00B632A2" w:rsidRPr="00B632A2">
        <w:rPr>
          <w:sz w:val="22"/>
          <w:szCs w:val="22"/>
          <w:lang w:val="en-GB"/>
        </w:rPr>
        <w:t>i</w:t>
      </w:r>
      <w:r w:rsidR="00E86884" w:rsidRPr="00B632A2">
        <w:rPr>
          <w:sz w:val="22"/>
          <w:szCs w:val="22"/>
          <w:lang w:val="en-GB"/>
        </w:rPr>
        <w:t xml:space="preserve">t </w:t>
      </w:r>
      <w:r w:rsidR="00E86884">
        <w:rPr>
          <w:sz w:val="22"/>
          <w:szCs w:val="22"/>
          <w:lang w:val="en-GB"/>
        </w:rPr>
        <w:t>is unclear from [</w:t>
      </w:r>
      <w:r w:rsidR="00BF1714">
        <w:rPr>
          <w:sz w:val="22"/>
          <w:szCs w:val="22"/>
          <w:lang w:val="en-GB"/>
        </w:rPr>
        <w:t>1</w:t>
      </w:r>
      <w:r w:rsidR="00E86884">
        <w:rPr>
          <w:sz w:val="22"/>
          <w:szCs w:val="22"/>
          <w:lang w:val="en-GB"/>
        </w:rPr>
        <w:t>]</w:t>
      </w:r>
      <w:r w:rsidR="00B632A2">
        <w:rPr>
          <w:sz w:val="22"/>
          <w:szCs w:val="22"/>
          <w:lang w:val="en-GB"/>
        </w:rPr>
        <w:t xml:space="preserve"> what is</w:t>
      </w:r>
      <w:r w:rsidR="008B3B8D">
        <w:rPr>
          <w:sz w:val="22"/>
          <w:szCs w:val="22"/>
          <w:lang w:val="en-GB"/>
        </w:rPr>
        <w:t xml:space="preserve"> the criteria for UE to select one out of</w:t>
      </w:r>
      <w:r w:rsidR="008B3B8D" w:rsidRPr="00B632A2">
        <w:rPr>
          <w:sz w:val="22"/>
          <w:szCs w:val="22"/>
          <w:lang w:val="en-GB"/>
        </w:rPr>
        <w:t xml:space="preserve"> </w:t>
      </w:r>
      <w:r w:rsidR="00B632A2" w:rsidRPr="00B632A2">
        <w:rPr>
          <w:sz w:val="22"/>
          <w:szCs w:val="22"/>
          <w:lang w:val="en-GB"/>
        </w:rPr>
        <w:t>multiple</w:t>
      </w:r>
      <w:r w:rsidR="00B632A2">
        <w:rPr>
          <w:i/>
          <w:iCs/>
          <w:sz w:val="22"/>
          <w:szCs w:val="22"/>
          <w:lang w:val="en-GB"/>
        </w:rPr>
        <w:t xml:space="preserve"> </w:t>
      </w:r>
      <w:r w:rsidR="008B3B8D">
        <w:rPr>
          <w:sz w:val="22"/>
          <w:szCs w:val="22"/>
          <w:lang w:val="en-GB"/>
        </w:rPr>
        <w:t xml:space="preserve">preambles </w:t>
      </w:r>
      <w:r w:rsidR="00B632A2">
        <w:rPr>
          <w:sz w:val="22"/>
          <w:szCs w:val="22"/>
          <w:lang w:val="en-GB"/>
        </w:rPr>
        <w:t xml:space="preserve">when the mapping ratio </w:t>
      </w:r>
      <w:r w:rsidR="008B3B8D" w:rsidRPr="008B3B8D">
        <w:rPr>
          <w:i/>
          <w:iCs/>
          <w:sz w:val="22"/>
          <w:szCs w:val="22"/>
          <w:lang w:val="en-GB"/>
        </w:rPr>
        <w:t>N</w:t>
      </w:r>
      <w:r w:rsidR="008B3B8D" w:rsidRPr="008B3B8D">
        <w:rPr>
          <w:i/>
          <w:iCs/>
          <w:sz w:val="22"/>
          <w:szCs w:val="22"/>
          <w:vertAlign w:val="subscript"/>
          <w:lang w:val="en-GB"/>
        </w:rPr>
        <w:t>preamble</w:t>
      </w:r>
      <w:r w:rsidR="008B3B8D">
        <w:rPr>
          <w:sz w:val="22"/>
          <w:szCs w:val="22"/>
          <w:lang w:val="en-GB"/>
        </w:rPr>
        <w:t xml:space="preserve"> &gt;</w:t>
      </w:r>
      <w:r w:rsidR="008B3B8D">
        <w:t>1</w:t>
      </w:r>
      <w:r w:rsidR="008B3B8D">
        <w:rPr>
          <w:sz w:val="22"/>
          <w:szCs w:val="22"/>
          <w:lang w:val="en-GB"/>
        </w:rPr>
        <w:t>.</w:t>
      </w:r>
    </w:p>
    <w:p w14:paraId="78EA528F" w14:textId="1B383D4D" w:rsidR="008B3B8D" w:rsidRDefault="008B3B8D" w:rsidP="00E650DD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Therefore, we have the following proposal to clarify the msgA PRACH mapping procedures</w:t>
      </w:r>
      <w:r w:rsidR="0033651C">
        <w:rPr>
          <w:sz w:val="22"/>
          <w:szCs w:val="22"/>
          <w:lang w:val="en-GB"/>
        </w:rPr>
        <w:t xml:space="preserve"> in [</w:t>
      </w:r>
      <w:r w:rsidR="001B1FD5">
        <w:rPr>
          <w:sz w:val="22"/>
          <w:szCs w:val="22"/>
          <w:lang w:val="en-GB"/>
        </w:rPr>
        <w:t>1</w:t>
      </w:r>
      <w:r w:rsidR="0033651C">
        <w:rPr>
          <w:sz w:val="22"/>
          <w:szCs w:val="22"/>
          <w:lang w:val="en-GB"/>
        </w:rPr>
        <w:t>]</w:t>
      </w:r>
      <w:r>
        <w:rPr>
          <w:sz w:val="22"/>
          <w:szCs w:val="22"/>
          <w:lang w:val="en-GB"/>
        </w:rPr>
        <w:t>:</w:t>
      </w:r>
    </w:p>
    <w:p w14:paraId="385704DC" w14:textId="4333CB4F" w:rsidR="008B3B8D" w:rsidRPr="00935BB2" w:rsidRDefault="008B3B8D" w:rsidP="008B3B8D">
      <w:pPr>
        <w:jc w:val="both"/>
        <w:rPr>
          <w:b/>
          <w:bCs/>
          <w:i/>
          <w:iCs/>
          <w:sz w:val="22"/>
          <w:szCs w:val="22"/>
          <w:lang w:val="en-GB"/>
        </w:rPr>
      </w:pPr>
      <w:r w:rsidRPr="00935BB2">
        <w:rPr>
          <w:b/>
          <w:bCs/>
          <w:i/>
          <w:iCs/>
          <w:sz w:val="22"/>
          <w:szCs w:val="22"/>
          <w:highlight w:val="yellow"/>
          <w:lang w:val="en-GB"/>
        </w:rPr>
        <w:t xml:space="preserve">Proposal </w:t>
      </w:r>
      <w:r w:rsidR="00C44C4E">
        <w:rPr>
          <w:b/>
          <w:bCs/>
          <w:i/>
          <w:iCs/>
          <w:sz w:val="22"/>
          <w:szCs w:val="22"/>
          <w:lang w:val="en-GB"/>
        </w:rPr>
        <w:t>1</w:t>
      </w:r>
      <w:r w:rsidRPr="00935BB2">
        <w:rPr>
          <w:b/>
          <w:bCs/>
          <w:i/>
          <w:iCs/>
          <w:sz w:val="22"/>
          <w:szCs w:val="22"/>
          <w:lang w:val="en-GB"/>
        </w:rPr>
        <w:t xml:space="preserve">: Correct Section 8.1A of </w:t>
      </w:r>
      <w:r w:rsidR="00E11C69" w:rsidRPr="00935BB2">
        <w:rPr>
          <w:b/>
          <w:bCs/>
          <w:i/>
          <w:iCs/>
          <w:sz w:val="22"/>
          <w:szCs w:val="22"/>
          <w:lang w:val="en-GB"/>
        </w:rPr>
        <w:t xml:space="preserve">TS </w:t>
      </w:r>
      <w:r w:rsidRPr="00935BB2">
        <w:rPr>
          <w:b/>
          <w:bCs/>
          <w:i/>
          <w:iCs/>
          <w:sz w:val="22"/>
          <w:szCs w:val="22"/>
          <w:lang w:val="en-GB"/>
        </w:rPr>
        <w:t>38.213</w:t>
      </w:r>
      <w:r w:rsidR="00A83EE0" w:rsidRPr="00935BB2">
        <w:rPr>
          <w:b/>
          <w:bCs/>
          <w:i/>
          <w:iCs/>
          <w:sz w:val="22"/>
          <w:szCs w:val="22"/>
          <w:lang w:val="en-GB"/>
        </w:rPr>
        <w:t xml:space="preserve"> </w:t>
      </w:r>
      <w:r w:rsidRPr="00935BB2">
        <w:rPr>
          <w:b/>
          <w:bCs/>
          <w:i/>
          <w:iCs/>
          <w:sz w:val="22"/>
          <w:szCs w:val="22"/>
          <w:lang w:val="en-GB"/>
        </w:rPr>
        <w:t>to clarify the PRACH mapping procedures for Type-2 random access, according to the text proposal TP</w:t>
      </w:r>
      <w:r w:rsidR="00126F10">
        <w:rPr>
          <w:b/>
          <w:bCs/>
          <w:i/>
          <w:iCs/>
          <w:sz w:val="22"/>
          <w:szCs w:val="22"/>
          <w:lang w:val="en-GB"/>
        </w:rPr>
        <w:t>1</w:t>
      </w:r>
      <w:r w:rsidRPr="00935BB2">
        <w:rPr>
          <w:b/>
          <w:bCs/>
          <w:i/>
          <w:iCs/>
          <w:sz w:val="22"/>
          <w:szCs w:val="22"/>
          <w:lang w:val="en-GB"/>
        </w:rPr>
        <w:t>.</w:t>
      </w:r>
    </w:p>
    <w:p w14:paraId="6BBF01BE" w14:textId="77777777" w:rsidR="00822F1B" w:rsidRPr="002F7C1E" w:rsidRDefault="00822F1B" w:rsidP="008B3B8D">
      <w:pPr>
        <w:jc w:val="both"/>
        <w:rPr>
          <w:sz w:val="22"/>
          <w:szCs w:val="22"/>
          <w:lang w:val="en-GB"/>
        </w:rPr>
      </w:pPr>
    </w:p>
    <w:p w14:paraId="5980B65D" w14:textId="01444D6E" w:rsidR="004147A5" w:rsidRPr="002F7C1E" w:rsidRDefault="004147A5" w:rsidP="004147A5">
      <w:pPr>
        <w:jc w:val="both"/>
        <w:rPr>
          <w:color w:val="FF0000"/>
          <w:lang w:val="en-GB"/>
        </w:rPr>
      </w:pPr>
      <w:r w:rsidRPr="002F7C1E">
        <w:rPr>
          <w:color w:val="FF0000"/>
          <w:lang w:val="en-GB"/>
        </w:rPr>
        <w:t xml:space="preserve">---------------------------------------------------   </w:t>
      </w:r>
      <w:r w:rsidRPr="002F7C1E">
        <w:rPr>
          <w:b/>
          <w:bCs/>
          <w:color w:val="FF0000"/>
          <w:lang w:val="en-GB"/>
        </w:rPr>
        <w:t>Start of TP</w:t>
      </w:r>
      <w:r w:rsidR="00C44C4E">
        <w:rPr>
          <w:b/>
          <w:bCs/>
          <w:color w:val="FF0000"/>
          <w:lang w:val="en-GB"/>
        </w:rPr>
        <w:t>1</w:t>
      </w:r>
      <w:r w:rsidRPr="002F7C1E">
        <w:rPr>
          <w:b/>
          <w:bCs/>
          <w:color w:val="FF0000"/>
          <w:lang w:val="en-GB"/>
        </w:rPr>
        <w:t xml:space="preserve"> to Section </w:t>
      </w:r>
      <w:r w:rsidR="002F7C1E" w:rsidRPr="002F7C1E">
        <w:rPr>
          <w:b/>
          <w:bCs/>
          <w:color w:val="FF0000"/>
          <w:lang w:val="en-GB"/>
        </w:rPr>
        <w:t xml:space="preserve">8.1A </w:t>
      </w:r>
      <w:r w:rsidRPr="002F7C1E">
        <w:rPr>
          <w:b/>
          <w:bCs/>
          <w:color w:val="FF0000"/>
          <w:lang w:val="en-GB"/>
        </w:rPr>
        <w:t>of TS 38.21</w:t>
      </w:r>
      <w:r w:rsidR="002F7C1E" w:rsidRPr="002F7C1E">
        <w:rPr>
          <w:b/>
          <w:bCs/>
          <w:color w:val="FF0000"/>
          <w:lang w:val="en-GB"/>
        </w:rPr>
        <w:t>3</w:t>
      </w:r>
      <w:r w:rsidRPr="002F7C1E">
        <w:rPr>
          <w:b/>
          <w:bCs/>
          <w:color w:val="FF0000"/>
          <w:lang w:val="en-GB"/>
        </w:rPr>
        <w:t xml:space="preserve">   </w:t>
      </w:r>
      <w:r w:rsidRPr="002F7C1E">
        <w:rPr>
          <w:color w:val="FF0000"/>
          <w:lang w:val="en-GB"/>
        </w:rPr>
        <w:t>--------------------------------------</w:t>
      </w:r>
      <w:r w:rsidR="002F7C1E">
        <w:rPr>
          <w:color w:val="FF0000"/>
          <w:lang w:val="en-GB"/>
        </w:rPr>
        <w:t>---</w:t>
      </w:r>
    </w:p>
    <w:p w14:paraId="39E10599" w14:textId="77777777" w:rsidR="004147A5" w:rsidRPr="00F77502" w:rsidRDefault="004147A5" w:rsidP="004147A5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77831376" w14:textId="161C1E86" w:rsidR="00734B67" w:rsidRPr="00734B67" w:rsidRDefault="00734B67" w:rsidP="00734B67">
      <w:pPr>
        <w:rPr>
          <w:sz w:val="22"/>
          <w:szCs w:val="22"/>
        </w:rPr>
      </w:pPr>
      <w:r w:rsidRPr="00734B67">
        <w:rPr>
          <w:sz w:val="22"/>
          <w:szCs w:val="22"/>
        </w:rPr>
        <w:t xml:space="preserve">Each consecutive number of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preamble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</m:sSub>
      </m:oMath>
      <w:r w:rsidRPr="00734B67">
        <w:rPr>
          <w:sz w:val="22"/>
          <w:szCs w:val="22"/>
        </w:rPr>
        <w:t xml:space="preserve"> preamble indexes </w:t>
      </w:r>
      <w:r w:rsidRPr="00734B67">
        <w:rPr>
          <w:bCs/>
          <w:sz w:val="22"/>
          <w:szCs w:val="22"/>
        </w:rPr>
        <w:t>from valid PRACH occasions in a PRACH slot</w:t>
      </w:r>
    </w:p>
    <w:p w14:paraId="7A8E9F6F" w14:textId="77777777" w:rsidR="00734B67" w:rsidRPr="00734B67" w:rsidRDefault="00734B67" w:rsidP="00734B67">
      <w:pPr>
        <w:pStyle w:val="B1"/>
        <w:spacing w:after="240"/>
        <w:rPr>
          <w:sz w:val="22"/>
          <w:szCs w:val="22"/>
        </w:rPr>
      </w:pPr>
      <w:r w:rsidRPr="00734B67">
        <w:rPr>
          <w:sz w:val="22"/>
          <w:szCs w:val="22"/>
        </w:rPr>
        <w:t>-</w:t>
      </w:r>
      <w:r w:rsidRPr="00734B67">
        <w:rPr>
          <w:sz w:val="22"/>
          <w:szCs w:val="22"/>
        </w:rPr>
        <w:tab/>
        <w:t>first, in increasing order of preamble indexes within a single PRACH occasion</w:t>
      </w:r>
    </w:p>
    <w:p w14:paraId="4C87520B" w14:textId="77777777" w:rsidR="00734B67" w:rsidRPr="00734B67" w:rsidRDefault="00734B67" w:rsidP="00734B67">
      <w:pPr>
        <w:pStyle w:val="B1"/>
        <w:spacing w:after="240"/>
        <w:rPr>
          <w:sz w:val="22"/>
          <w:szCs w:val="22"/>
        </w:rPr>
      </w:pPr>
      <w:r w:rsidRPr="00734B67">
        <w:rPr>
          <w:sz w:val="22"/>
          <w:szCs w:val="22"/>
        </w:rPr>
        <w:t>-</w:t>
      </w:r>
      <w:r w:rsidRPr="00734B67">
        <w:rPr>
          <w:sz w:val="22"/>
          <w:szCs w:val="22"/>
        </w:rPr>
        <w:tab/>
        <w:t>second, in increasing order of frequency resource indexes for frequency multiplexed PRACH occasions</w:t>
      </w:r>
    </w:p>
    <w:p w14:paraId="7E635F69" w14:textId="77777777" w:rsidR="00734B67" w:rsidRPr="00734B67" w:rsidRDefault="00734B67" w:rsidP="00734B67">
      <w:pPr>
        <w:pStyle w:val="B1"/>
        <w:spacing w:after="240"/>
        <w:rPr>
          <w:color w:val="FF0000"/>
          <w:sz w:val="22"/>
          <w:szCs w:val="22"/>
        </w:rPr>
      </w:pPr>
      <w:r w:rsidRPr="00734B67">
        <w:rPr>
          <w:sz w:val="22"/>
          <w:szCs w:val="22"/>
        </w:rPr>
        <w:t>-</w:t>
      </w:r>
      <w:r w:rsidRPr="00734B67">
        <w:rPr>
          <w:sz w:val="22"/>
          <w:szCs w:val="22"/>
        </w:rPr>
        <w:tab/>
        <w:t>third, in increasing order of time resource indexes for time multiplexed PRACH occasions within a PRACH slot</w:t>
      </w:r>
    </w:p>
    <w:p w14:paraId="4550432B" w14:textId="77777777" w:rsidR="00734B67" w:rsidRPr="00734B67" w:rsidRDefault="00734B67" w:rsidP="00734B67">
      <w:pPr>
        <w:rPr>
          <w:sz w:val="22"/>
          <w:szCs w:val="22"/>
        </w:rPr>
      </w:pPr>
      <w:r w:rsidRPr="00734B67">
        <w:rPr>
          <w:sz w:val="22"/>
          <w:szCs w:val="22"/>
        </w:rPr>
        <w:t>are mapped to a valid PUSCH occasion and the associated DMRS resource</w:t>
      </w:r>
    </w:p>
    <w:p w14:paraId="332DA48F" w14:textId="77777777" w:rsidR="00734B67" w:rsidRPr="00734B67" w:rsidRDefault="00734B67" w:rsidP="00734B67">
      <w:pPr>
        <w:pStyle w:val="B1"/>
        <w:spacing w:after="240"/>
        <w:rPr>
          <w:sz w:val="22"/>
          <w:szCs w:val="22"/>
        </w:rPr>
      </w:pPr>
      <w:r w:rsidRPr="00734B67">
        <w:rPr>
          <w:sz w:val="22"/>
          <w:szCs w:val="22"/>
        </w:rPr>
        <w:t>-</w:t>
      </w:r>
      <w:r w:rsidRPr="00734B67">
        <w:rPr>
          <w:sz w:val="22"/>
          <w:szCs w:val="22"/>
        </w:rPr>
        <w:tab/>
        <w:t xml:space="preserve">first, in increasing order of frequency resource indexes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id</m:t>
            </m:r>
          </m:sub>
        </m:sSub>
      </m:oMath>
      <w:r w:rsidRPr="00734B67">
        <w:rPr>
          <w:bCs/>
          <w:iCs/>
          <w:sz w:val="22"/>
          <w:szCs w:val="22"/>
        </w:rPr>
        <w:t xml:space="preserve"> </w:t>
      </w:r>
      <w:r w:rsidRPr="00734B67">
        <w:rPr>
          <w:sz w:val="22"/>
          <w:szCs w:val="22"/>
        </w:rPr>
        <w:t>for frequency multiplexed PUSCH occasions</w:t>
      </w:r>
    </w:p>
    <w:p w14:paraId="790ED6EA" w14:textId="77777777" w:rsidR="00734B67" w:rsidRPr="00734B67" w:rsidRDefault="00734B67" w:rsidP="00734B67">
      <w:pPr>
        <w:pStyle w:val="B1"/>
        <w:spacing w:after="240"/>
        <w:ind w:left="560" w:hanging="276"/>
        <w:rPr>
          <w:sz w:val="22"/>
          <w:szCs w:val="22"/>
        </w:rPr>
      </w:pPr>
      <w:r w:rsidRPr="00734B67">
        <w:rPr>
          <w:sz w:val="22"/>
          <w:szCs w:val="22"/>
        </w:rPr>
        <w:t>-</w:t>
      </w:r>
      <w:r w:rsidRPr="00734B67">
        <w:rPr>
          <w:sz w:val="22"/>
          <w:szCs w:val="22"/>
        </w:rPr>
        <w:tab/>
        <w:t xml:space="preserve">second, in increasing order of DMRS resource indexes within a PUSCH occasion, where a DMRS resource index </w:t>
      </w:r>
      <m:oMath>
        <m:r>
          <w:rPr>
            <w:rFonts w:ascii="Cambria Math" w:hAnsi="Cambria Math"/>
            <w:sz w:val="22"/>
            <w:szCs w:val="22"/>
          </w:rPr>
          <m:t>DMR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id</m:t>
            </m:r>
          </m:sub>
        </m:sSub>
      </m:oMath>
      <w:r w:rsidRPr="00734B67">
        <w:rPr>
          <w:bCs/>
          <w:iCs/>
          <w:sz w:val="22"/>
          <w:szCs w:val="22"/>
        </w:rPr>
        <w:t xml:space="preserve"> is </w:t>
      </w:r>
      <w:r w:rsidRPr="00734B67">
        <w:rPr>
          <w:sz w:val="22"/>
          <w:szCs w:val="22"/>
        </w:rPr>
        <w:t>determined first in an ascending order of a DMRS port index and second in an ascending order of a DMRS sequence index [4, TS 38.211]</w:t>
      </w:r>
    </w:p>
    <w:p w14:paraId="4957CE76" w14:textId="77777777" w:rsidR="00734B67" w:rsidRPr="00734B67" w:rsidRDefault="00734B67" w:rsidP="00734B67">
      <w:pPr>
        <w:pStyle w:val="B1"/>
        <w:spacing w:after="240"/>
        <w:rPr>
          <w:sz w:val="22"/>
          <w:szCs w:val="22"/>
        </w:rPr>
      </w:pPr>
      <w:r w:rsidRPr="00734B67">
        <w:rPr>
          <w:sz w:val="22"/>
          <w:szCs w:val="22"/>
        </w:rPr>
        <w:lastRenderedPageBreak/>
        <w:t>-</w:t>
      </w:r>
      <w:r w:rsidRPr="00734B67">
        <w:rPr>
          <w:sz w:val="22"/>
          <w:szCs w:val="22"/>
        </w:rPr>
        <w:tab/>
        <w:t xml:space="preserve">third, in increasing order of time resource indexes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id</m:t>
            </m:r>
          </m:sub>
        </m:sSub>
      </m:oMath>
      <w:r w:rsidRPr="00734B67">
        <w:rPr>
          <w:bCs/>
          <w:iCs/>
          <w:sz w:val="22"/>
          <w:szCs w:val="22"/>
        </w:rPr>
        <w:t xml:space="preserve"> </w:t>
      </w:r>
      <w:r w:rsidRPr="00734B67">
        <w:rPr>
          <w:sz w:val="22"/>
          <w:szCs w:val="22"/>
        </w:rPr>
        <w:t>for time multiplexed PUSCH occasions within a PUSCH slot</w:t>
      </w:r>
    </w:p>
    <w:p w14:paraId="48985DA8" w14:textId="77777777" w:rsidR="00734B67" w:rsidRPr="00734B67" w:rsidRDefault="00734B67" w:rsidP="00734B67">
      <w:pPr>
        <w:pStyle w:val="B1"/>
        <w:spacing w:after="240"/>
        <w:rPr>
          <w:sz w:val="22"/>
          <w:szCs w:val="22"/>
        </w:rPr>
      </w:pPr>
      <w:r w:rsidRPr="00734B67">
        <w:rPr>
          <w:sz w:val="22"/>
          <w:szCs w:val="22"/>
        </w:rPr>
        <w:t>-</w:t>
      </w:r>
      <w:r w:rsidRPr="00734B67">
        <w:rPr>
          <w:sz w:val="22"/>
          <w:szCs w:val="22"/>
        </w:rPr>
        <w:tab/>
        <w:t xml:space="preserve">fourth, in increasing order of indexes for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s</m:t>
            </m:r>
          </m:sub>
        </m:sSub>
      </m:oMath>
      <w:r w:rsidRPr="00734B67">
        <w:rPr>
          <w:sz w:val="22"/>
          <w:szCs w:val="22"/>
        </w:rPr>
        <w:t xml:space="preserve"> PUSCH slots</w:t>
      </w:r>
    </w:p>
    <w:p w14:paraId="184DD93D" w14:textId="1E015A4C" w:rsidR="00734B67" w:rsidRDefault="00734B67" w:rsidP="00AB6376">
      <w:pPr>
        <w:jc w:val="both"/>
        <w:rPr>
          <w:sz w:val="22"/>
          <w:szCs w:val="22"/>
        </w:rPr>
      </w:pPr>
      <w:r w:rsidRPr="00734B67">
        <w:rPr>
          <w:sz w:val="22"/>
          <w:szCs w:val="22"/>
        </w:rPr>
        <w:t xml:space="preserve">where </w:t>
      </w:r>
      <w:bookmarkStart w:id="5" w:name="_Hlk37364932"/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preamble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</m:sSub>
        <w:bookmarkEnd w:id="5"/>
        <m:r>
          <w:rPr>
            <w:rFonts w:ascii="Cambria Math" w:hAnsi="Cambria Math"/>
            <w:sz w:val="22"/>
            <w:szCs w:val="22"/>
          </w:rPr>
          <m:t>=ceil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preamble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sz w:val="22"/>
                        <w:szCs w:val="22"/>
                      </w:rPr>
                      <m:t>PUSCH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</m:den>
            </m:f>
          </m:e>
        </m:d>
      </m:oMath>
      <w:r w:rsidRPr="00734B67">
        <w:rPr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preamble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</m:sSub>
      </m:oMath>
      <w:r w:rsidRPr="00734B67">
        <w:rPr>
          <w:sz w:val="22"/>
          <w:szCs w:val="22"/>
        </w:rPr>
        <w:t xml:space="preserve"> is a total number of valid PRACH occasions per association pattern period multiplied by the number of preambles per valid PRACH occasion provided by </w:t>
      </w:r>
      <w:r w:rsidRPr="00734B67">
        <w:rPr>
          <w:i/>
          <w:sz w:val="22"/>
          <w:szCs w:val="22"/>
        </w:rPr>
        <w:t>msgA-PUSCH-PreambleGroup</w:t>
      </w:r>
      <w:r w:rsidRPr="00734B67">
        <w:rPr>
          <w:sz w:val="22"/>
          <w:szCs w:val="22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nor/>
              </m:rPr>
              <w:rPr>
                <w:sz w:val="22"/>
                <w:szCs w:val="22"/>
              </w:rPr>
              <m:t>PUSCH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</m:sSub>
      </m:oMath>
      <w:r w:rsidRPr="00734B67">
        <w:rPr>
          <w:sz w:val="22"/>
          <w:szCs w:val="22"/>
        </w:rPr>
        <w:t xml:space="preserve"> is a total number of valid PUSCH occasions per PUSCH configuration per association pattern period multiplied by</w:t>
      </w:r>
      <w:r w:rsidRPr="00734B67">
        <w:rPr>
          <w:bCs/>
          <w:sz w:val="22"/>
          <w:szCs w:val="22"/>
        </w:rPr>
        <w:t xml:space="preserve"> the number of DMRS resource indexes per valid PUSCH occasion</w:t>
      </w:r>
      <w:r w:rsidRPr="00734B67">
        <w:rPr>
          <w:sz w:val="22"/>
          <w:szCs w:val="22"/>
        </w:rPr>
        <w:t xml:space="preserve"> provided by</w:t>
      </w:r>
      <w:r w:rsidRPr="00734B67">
        <w:rPr>
          <w:i/>
          <w:sz w:val="22"/>
          <w:szCs w:val="22"/>
        </w:rPr>
        <w:t xml:space="preserve"> msgA-DMRS-Config</w:t>
      </w:r>
      <w:r w:rsidR="00F17B84">
        <w:rPr>
          <w:i/>
          <w:sz w:val="22"/>
          <w:szCs w:val="22"/>
        </w:rPr>
        <w:t>uration</w:t>
      </w:r>
      <w:r w:rsidRPr="00734B67">
        <w:rPr>
          <w:sz w:val="22"/>
          <w:szCs w:val="22"/>
        </w:rPr>
        <w:t xml:space="preserve">. </w:t>
      </w:r>
    </w:p>
    <w:p w14:paraId="1AE9BD83" w14:textId="1392A2A3" w:rsidR="008B3B8D" w:rsidRPr="00A97B3E" w:rsidRDefault="00124DBA" w:rsidP="00E650DD">
      <w:pPr>
        <w:jc w:val="both"/>
        <w:rPr>
          <w:b/>
          <w:bCs/>
          <w:color w:val="FF0000"/>
          <w:sz w:val="22"/>
          <w:szCs w:val="22"/>
        </w:rPr>
      </w:pPr>
      <w:r w:rsidRPr="00A97B3E">
        <w:rPr>
          <w:b/>
          <w:bCs/>
          <w:color w:val="FF0000"/>
          <w:sz w:val="22"/>
          <w:szCs w:val="22"/>
        </w:rPr>
        <w:t xml:space="preserve">When a UE </w:t>
      </w:r>
      <w:r w:rsidR="00C22EC6" w:rsidRPr="00A97B3E">
        <w:rPr>
          <w:b/>
          <w:bCs/>
          <w:color w:val="FF0000"/>
          <w:sz w:val="22"/>
          <w:szCs w:val="22"/>
        </w:rPr>
        <w:t xml:space="preserve">has </w:t>
      </w:r>
      <w:r w:rsidRPr="00A97B3E">
        <w:rPr>
          <w:b/>
          <w:bCs/>
          <w:color w:val="FF0000"/>
          <w:sz w:val="22"/>
          <w:szCs w:val="22"/>
        </w:rPr>
        <w:t>select</w:t>
      </w:r>
      <w:r w:rsidR="00C22EC6" w:rsidRPr="00A97B3E">
        <w:rPr>
          <w:b/>
          <w:bCs/>
          <w:color w:val="FF0000"/>
          <w:sz w:val="22"/>
          <w:szCs w:val="22"/>
        </w:rPr>
        <w:t>ed</w:t>
      </w:r>
      <w:r w:rsidRPr="00A97B3E">
        <w:rPr>
          <w:b/>
          <w:bCs/>
          <w:color w:val="FF0000"/>
          <w:sz w:val="22"/>
          <w:szCs w:val="22"/>
        </w:rPr>
        <w:t xml:space="preserve"> Type-2 random access procedure and needs to choose one out of multiple preamble</w:t>
      </w:r>
      <w:r w:rsidR="00C22EC6" w:rsidRPr="00A97B3E">
        <w:rPr>
          <w:b/>
          <w:bCs/>
          <w:color w:val="FF0000"/>
          <w:sz w:val="22"/>
          <w:szCs w:val="22"/>
        </w:rPr>
        <w:t xml:space="preserve"> indexes</w:t>
      </w:r>
      <w:r w:rsidR="00CB556B">
        <w:rPr>
          <w:b/>
          <w:bCs/>
          <w:color w:val="FF0000"/>
          <w:sz w:val="22"/>
          <w:szCs w:val="22"/>
        </w:rPr>
        <w:t xml:space="preserve"> (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FF0000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FF0000"/>
                <w:sz w:val="22"/>
                <w:szCs w:val="22"/>
              </w:rPr>
              <m:t>preamble</m:t>
            </m:r>
          </m:sub>
        </m:sSub>
        <m:r>
          <m:rPr>
            <m:sty m:val="bi"/>
          </m:rPr>
          <w:rPr>
            <w:rFonts w:ascii="Cambria Math" w:hAnsi="Cambria Math"/>
            <w:color w:val="FF0000"/>
            <w:sz w:val="22"/>
            <w:szCs w:val="22"/>
          </w:rPr>
          <m:t>&gt;1</m:t>
        </m:r>
      </m:oMath>
      <w:r w:rsidR="00CB556B">
        <w:rPr>
          <w:b/>
          <w:bCs/>
          <w:color w:val="FF0000"/>
          <w:sz w:val="22"/>
          <w:szCs w:val="22"/>
        </w:rPr>
        <w:t xml:space="preserve">) </w:t>
      </w:r>
      <w:r w:rsidRPr="00A97B3E">
        <w:rPr>
          <w:b/>
          <w:bCs/>
          <w:color w:val="FF0000"/>
          <w:sz w:val="22"/>
          <w:szCs w:val="22"/>
        </w:rPr>
        <w:t xml:space="preserve"> </w:t>
      </w:r>
      <w:r w:rsidR="00C22EC6" w:rsidRPr="00A97B3E">
        <w:rPr>
          <w:b/>
          <w:bCs/>
          <w:color w:val="FF0000"/>
          <w:sz w:val="22"/>
          <w:szCs w:val="22"/>
        </w:rPr>
        <w:t>to transmit</w:t>
      </w:r>
      <w:r w:rsidRPr="00A97B3E">
        <w:rPr>
          <w:b/>
          <w:bCs/>
          <w:color w:val="FF0000"/>
          <w:sz w:val="22"/>
          <w:szCs w:val="22"/>
        </w:rPr>
        <w:t xml:space="preserve">, the criterion of preamble selection can be </w:t>
      </w:r>
      <w:r w:rsidR="00C22EC6" w:rsidRPr="00A97B3E">
        <w:rPr>
          <w:b/>
          <w:bCs/>
          <w:color w:val="FF0000"/>
          <w:sz w:val="22"/>
          <w:szCs w:val="22"/>
        </w:rPr>
        <w:t xml:space="preserve">configured by the network and signaled in SI or dedicated RRC signaling. If not configured, UE randomly chooses a preamble index. </w:t>
      </w:r>
    </w:p>
    <w:p w14:paraId="3587E4CE" w14:textId="264DF7D5" w:rsidR="004147A5" w:rsidRPr="00857B1D" w:rsidRDefault="004147A5" w:rsidP="004147A5">
      <w:pPr>
        <w:rPr>
          <w:color w:val="FF0000"/>
          <w:lang w:val="en-GB"/>
        </w:rPr>
      </w:pPr>
      <w:r w:rsidRPr="00857B1D">
        <w:rPr>
          <w:color w:val="FF0000"/>
          <w:lang w:val="en-GB"/>
        </w:rPr>
        <w:t>----------------------------------------------</w:t>
      </w:r>
      <w:r>
        <w:rPr>
          <w:color w:val="FF0000"/>
          <w:lang w:val="en-GB"/>
        </w:rPr>
        <w:t>----</w:t>
      </w:r>
      <w:r w:rsidRPr="00857B1D">
        <w:rPr>
          <w:color w:val="FF0000"/>
          <w:lang w:val="en-GB"/>
        </w:rPr>
        <w:t xml:space="preserve">  </w:t>
      </w:r>
      <w:r w:rsidRPr="00857B1D">
        <w:rPr>
          <w:b/>
          <w:bCs/>
          <w:color w:val="FF0000"/>
          <w:lang w:val="en-GB"/>
        </w:rPr>
        <w:t xml:space="preserve"> End of TP</w:t>
      </w:r>
      <w:r w:rsidR="00C44C4E">
        <w:rPr>
          <w:b/>
          <w:bCs/>
          <w:color w:val="FF0000"/>
          <w:lang w:val="en-GB"/>
        </w:rPr>
        <w:t>1</w:t>
      </w:r>
      <w:r w:rsidRPr="00857B1D">
        <w:rPr>
          <w:b/>
          <w:bCs/>
          <w:color w:val="FF0000"/>
          <w:lang w:val="en-GB"/>
        </w:rPr>
        <w:t xml:space="preserve"> to Section </w:t>
      </w:r>
      <w:r w:rsidR="002F7C1E">
        <w:rPr>
          <w:b/>
          <w:bCs/>
          <w:color w:val="FF0000"/>
          <w:lang w:val="en-GB"/>
        </w:rPr>
        <w:t>8.1A</w:t>
      </w:r>
      <w:r w:rsidRPr="00857B1D">
        <w:rPr>
          <w:b/>
          <w:bCs/>
          <w:color w:val="FF0000"/>
          <w:lang w:val="en-GB"/>
        </w:rPr>
        <w:t xml:space="preserve"> of TS 38.21</w:t>
      </w:r>
      <w:r w:rsidR="002F7C1E">
        <w:rPr>
          <w:b/>
          <w:bCs/>
          <w:color w:val="FF0000"/>
          <w:lang w:val="en-GB"/>
        </w:rPr>
        <w:t>3</w:t>
      </w:r>
      <w:r w:rsidRPr="00857B1D">
        <w:rPr>
          <w:b/>
          <w:bCs/>
          <w:color w:val="FF0000"/>
          <w:lang w:val="en-GB"/>
        </w:rPr>
        <w:t xml:space="preserve"> </w:t>
      </w:r>
      <w:r w:rsidR="002F7C1E">
        <w:rPr>
          <w:b/>
          <w:bCs/>
          <w:color w:val="FF0000"/>
          <w:lang w:val="en-GB"/>
        </w:rPr>
        <w:t xml:space="preserve">  </w:t>
      </w:r>
      <w:r w:rsidRPr="002F7C1E">
        <w:rPr>
          <w:color w:val="FF0000"/>
          <w:lang w:val="en-GB"/>
        </w:rPr>
        <w:t>---------</w:t>
      </w:r>
      <w:r w:rsidRPr="00857B1D">
        <w:rPr>
          <w:color w:val="FF0000"/>
          <w:lang w:val="en-GB"/>
        </w:rPr>
        <w:t>--------------------------------</w:t>
      </w:r>
      <w:r>
        <w:rPr>
          <w:color w:val="FF0000"/>
          <w:lang w:val="en-GB"/>
        </w:rPr>
        <w:t>-</w:t>
      </w:r>
      <w:r w:rsidR="002F7C1E">
        <w:rPr>
          <w:color w:val="FF0000"/>
          <w:lang w:val="en-GB"/>
        </w:rPr>
        <w:t>-</w:t>
      </w:r>
    </w:p>
    <w:p w14:paraId="54A06FF7" w14:textId="77777777" w:rsidR="006E2DC3" w:rsidRPr="0026277B" w:rsidRDefault="006E2DC3" w:rsidP="00E650DD">
      <w:pPr>
        <w:jc w:val="both"/>
        <w:rPr>
          <w:sz w:val="22"/>
          <w:szCs w:val="22"/>
          <w:lang w:val="en-GB"/>
        </w:rPr>
      </w:pPr>
    </w:p>
    <w:p w14:paraId="2C1389FF" w14:textId="0A980D43" w:rsidR="00A67B37" w:rsidRPr="00A67B37" w:rsidRDefault="00665803" w:rsidP="00A67B37">
      <w:pPr>
        <w:pStyle w:val="Heading1"/>
        <w:jc w:val="both"/>
      </w:pPr>
      <w:r>
        <w:t>Conclusion</w:t>
      </w:r>
    </w:p>
    <w:p w14:paraId="2EAF6E6A" w14:textId="77777777" w:rsidR="004F1FD4" w:rsidRPr="00935BB2" w:rsidRDefault="00665803" w:rsidP="00764DD3">
      <w:pPr>
        <w:jc w:val="both"/>
        <w:rPr>
          <w:sz w:val="22"/>
          <w:szCs w:val="22"/>
          <w:lang w:val="en-GB"/>
        </w:rPr>
      </w:pPr>
      <w:r w:rsidRPr="00935BB2">
        <w:rPr>
          <w:sz w:val="22"/>
          <w:szCs w:val="22"/>
          <w:lang w:val="en-GB"/>
        </w:rPr>
        <w:t xml:space="preserve">In this contribution, we </w:t>
      </w:r>
      <w:r w:rsidR="004F1FD4" w:rsidRPr="00935BB2">
        <w:rPr>
          <w:sz w:val="22"/>
          <w:szCs w:val="22"/>
          <w:lang w:val="en-GB"/>
        </w:rPr>
        <w:t>have discussed the remaining issues on channel structure of two-step RACH that require clarification and correction. To summarize, we have the following proposals:</w:t>
      </w:r>
    </w:p>
    <w:p w14:paraId="2A8945D0" w14:textId="44E61A05" w:rsidR="00935BB2" w:rsidRPr="00935BB2" w:rsidRDefault="00935BB2" w:rsidP="00935BB2">
      <w:pPr>
        <w:jc w:val="both"/>
        <w:rPr>
          <w:b/>
          <w:bCs/>
          <w:i/>
          <w:iCs/>
          <w:sz w:val="22"/>
          <w:szCs w:val="22"/>
          <w:lang w:val="en-GB"/>
        </w:rPr>
      </w:pPr>
      <w:r w:rsidRPr="00935BB2">
        <w:rPr>
          <w:b/>
          <w:bCs/>
          <w:i/>
          <w:iCs/>
          <w:sz w:val="22"/>
          <w:szCs w:val="22"/>
          <w:highlight w:val="yellow"/>
          <w:lang w:val="en-GB"/>
        </w:rPr>
        <w:t>Proposal 1</w:t>
      </w:r>
      <w:r w:rsidRPr="00935BB2">
        <w:rPr>
          <w:b/>
          <w:bCs/>
          <w:i/>
          <w:iCs/>
          <w:sz w:val="22"/>
          <w:szCs w:val="22"/>
          <w:lang w:val="en-GB"/>
        </w:rPr>
        <w:t>: Correct Section 8.1A of TS 38.213 to clarify the PRACH mapping procedures for Type-2 random access, according to the text proposal TP</w:t>
      </w:r>
      <w:r w:rsidR="00EE2E9C">
        <w:rPr>
          <w:b/>
          <w:bCs/>
          <w:i/>
          <w:iCs/>
          <w:sz w:val="22"/>
          <w:szCs w:val="22"/>
          <w:lang w:val="en-GB"/>
        </w:rPr>
        <w:t>1</w:t>
      </w:r>
      <w:r w:rsidRPr="00935BB2">
        <w:rPr>
          <w:b/>
          <w:bCs/>
          <w:i/>
          <w:iCs/>
          <w:sz w:val="22"/>
          <w:szCs w:val="22"/>
          <w:lang w:val="en-GB"/>
        </w:rPr>
        <w:t>.</w:t>
      </w:r>
    </w:p>
    <w:p w14:paraId="7C32B085" w14:textId="23C74504" w:rsidR="003C3B3D" w:rsidRDefault="003C3B3D" w:rsidP="00764DD3">
      <w:pPr>
        <w:jc w:val="both"/>
        <w:rPr>
          <w:lang w:val="en-GB"/>
        </w:rPr>
      </w:pPr>
    </w:p>
    <w:p w14:paraId="6BBEABA7" w14:textId="77777777" w:rsidR="00665803" w:rsidRPr="007D44FB" w:rsidRDefault="00665803" w:rsidP="0086503F">
      <w:pPr>
        <w:pStyle w:val="Heading1"/>
        <w:numPr>
          <w:ilvl w:val="0"/>
          <w:numId w:val="0"/>
        </w:numPr>
        <w:ind w:left="432" w:hanging="432"/>
        <w:jc w:val="both"/>
      </w:pPr>
      <w:r w:rsidRPr="007D44FB">
        <w:t>References</w:t>
      </w:r>
    </w:p>
    <w:p w14:paraId="278E6E90" w14:textId="33763E61" w:rsidR="00F50AAD" w:rsidRPr="00A44CA2" w:rsidRDefault="00E0264D" w:rsidP="00A44CA2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  <w:szCs w:val="16"/>
        </w:rPr>
      </w:pPr>
      <w:bookmarkStart w:id="6" w:name="_Ref37266933"/>
      <w:r w:rsidRPr="0026277B">
        <w:rPr>
          <w:rFonts w:ascii="Times New Roman" w:eastAsia="SimSun" w:hAnsi="Times New Roman"/>
          <w:sz w:val="20"/>
          <w:szCs w:val="16"/>
        </w:rPr>
        <w:t>TS</w:t>
      </w:r>
      <w:r w:rsidR="004751D8">
        <w:rPr>
          <w:rFonts w:ascii="Times New Roman" w:eastAsia="SimSun" w:hAnsi="Times New Roman"/>
          <w:sz w:val="20"/>
          <w:szCs w:val="16"/>
        </w:rPr>
        <w:t xml:space="preserve"> </w:t>
      </w:r>
      <w:r w:rsidRPr="0026277B">
        <w:rPr>
          <w:rFonts w:ascii="Times New Roman" w:eastAsia="SimSun" w:hAnsi="Times New Roman"/>
          <w:sz w:val="20"/>
          <w:szCs w:val="16"/>
        </w:rPr>
        <w:t>38.21</w:t>
      </w:r>
      <w:r w:rsidR="000F6517" w:rsidRPr="0026277B">
        <w:rPr>
          <w:rFonts w:ascii="Times New Roman" w:eastAsia="SimSun" w:hAnsi="Times New Roman"/>
          <w:sz w:val="20"/>
          <w:szCs w:val="16"/>
        </w:rPr>
        <w:t>3</w:t>
      </w:r>
      <w:r w:rsidR="005F37F1">
        <w:rPr>
          <w:rFonts w:ascii="Times New Roman" w:eastAsia="SimSun" w:hAnsi="Times New Roman"/>
          <w:sz w:val="20"/>
          <w:szCs w:val="16"/>
        </w:rPr>
        <w:t>,</w:t>
      </w:r>
      <w:r w:rsidRPr="0026277B">
        <w:rPr>
          <w:rFonts w:ascii="Times New Roman" w:eastAsia="SimSun" w:hAnsi="Times New Roman"/>
          <w:sz w:val="20"/>
          <w:szCs w:val="16"/>
        </w:rPr>
        <w:t xml:space="preserve"> </w:t>
      </w:r>
      <w:r w:rsidR="000F6517" w:rsidRPr="0026277B">
        <w:rPr>
          <w:rFonts w:ascii="Times New Roman" w:eastAsia="SimSun" w:hAnsi="Times New Roman"/>
          <w:sz w:val="20"/>
          <w:szCs w:val="16"/>
        </w:rPr>
        <w:t>V</w:t>
      </w:r>
      <w:r w:rsidRPr="0026277B">
        <w:rPr>
          <w:rFonts w:ascii="Times New Roman" w:eastAsia="SimSun" w:hAnsi="Times New Roman"/>
          <w:sz w:val="20"/>
          <w:szCs w:val="16"/>
        </w:rPr>
        <w:t>16.</w:t>
      </w:r>
      <w:r w:rsidR="001779C9" w:rsidRPr="0026277B">
        <w:rPr>
          <w:rFonts w:ascii="Times New Roman" w:eastAsia="SimSun" w:hAnsi="Times New Roman"/>
          <w:sz w:val="20"/>
          <w:szCs w:val="16"/>
        </w:rPr>
        <w:t>1</w:t>
      </w:r>
      <w:r w:rsidRPr="0026277B">
        <w:rPr>
          <w:rFonts w:ascii="Times New Roman" w:eastAsia="SimSun" w:hAnsi="Times New Roman"/>
          <w:sz w:val="20"/>
          <w:szCs w:val="16"/>
        </w:rPr>
        <w:t>.0</w:t>
      </w:r>
      <w:bookmarkEnd w:id="6"/>
      <w:r w:rsidR="004751D8">
        <w:rPr>
          <w:rFonts w:ascii="Times New Roman" w:eastAsia="SimSun" w:hAnsi="Times New Roman"/>
          <w:sz w:val="20"/>
          <w:szCs w:val="16"/>
        </w:rPr>
        <w:t>.</w:t>
      </w:r>
    </w:p>
    <w:sectPr w:rsidR="00F50AAD" w:rsidRPr="00A44CA2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2A36F" w14:textId="77777777" w:rsidR="000743BA" w:rsidRDefault="000743BA">
      <w:r>
        <w:separator/>
      </w:r>
    </w:p>
  </w:endnote>
  <w:endnote w:type="continuationSeparator" w:id="0">
    <w:p w14:paraId="67E390CA" w14:textId="77777777" w:rsidR="000743BA" w:rsidRDefault="000743BA">
      <w:r>
        <w:continuationSeparator/>
      </w:r>
    </w:p>
  </w:endnote>
  <w:endnote w:type="continuationNotice" w:id="1">
    <w:p w14:paraId="63D9E96E" w14:textId="77777777" w:rsidR="000743BA" w:rsidRDefault="000743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B34C7" w14:textId="77777777" w:rsidR="000743BA" w:rsidRDefault="000743BA">
      <w:r>
        <w:separator/>
      </w:r>
    </w:p>
  </w:footnote>
  <w:footnote w:type="continuationSeparator" w:id="0">
    <w:p w14:paraId="3D623E0D" w14:textId="77777777" w:rsidR="000743BA" w:rsidRDefault="000743BA">
      <w:r>
        <w:continuationSeparator/>
      </w:r>
    </w:p>
  </w:footnote>
  <w:footnote w:type="continuationNotice" w:id="1">
    <w:p w14:paraId="1AC7D19D" w14:textId="77777777" w:rsidR="000743BA" w:rsidRDefault="000743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206269"/>
    <w:multiLevelType w:val="hybridMultilevel"/>
    <w:tmpl w:val="55FE8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C0652"/>
    <w:multiLevelType w:val="hybridMultilevel"/>
    <w:tmpl w:val="D1B6DD7C"/>
    <w:lvl w:ilvl="0" w:tplc="3E6AC1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F72B72"/>
    <w:multiLevelType w:val="hybridMultilevel"/>
    <w:tmpl w:val="F4785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52418"/>
    <w:multiLevelType w:val="hybridMultilevel"/>
    <w:tmpl w:val="BF801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66DE1"/>
    <w:multiLevelType w:val="hybridMultilevel"/>
    <w:tmpl w:val="7E26EAFA"/>
    <w:lvl w:ilvl="0" w:tplc="0A2ECC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80C8E"/>
    <w:multiLevelType w:val="hybridMultilevel"/>
    <w:tmpl w:val="B038D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3"/>
  </w:num>
  <w:num w:numId="8">
    <w:abstractNumId w:val="19"/>
  </w:num>
  <w:num w:numId="9">
    <w:abstractNumId w:val="24"/>
  </w:num>
  <w:num w:numId="10">
    <w:abstractNumId w:val="26"/>
  </w:num>
  <w:num w:numId="11">
    <w:abstractNumId w:val="16"/>
  </w:num>
  <w:num w:numId="12">
    <w:abstractNumId w:val="15"/>
  </w:num>
  <w:num w:numId="13">
    <w:abstractNumId w:val="10"/>
  </w:num>
  <w:num w:numId="14">
    <w:abstractNumId w:val="12"/>
  </w:num>
  <w:num w:numId="15">
    <w:abstractNumId w:val="4"/>
  </w:num>
  <w:num w:numId="16">
    <w:abstractNumId w:val="27"/>
  </w:num>
  <w:num w:numId="17">
    <w:abstractNumId w:val="28"/>
  </w:num>
  <w:num w:numId="18">
    <w:abstractNumId w:val="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6"/>
  </w:num>
  <w:num w:numId="21">
    <w:abstractNumId w:val="14"/>
  </w:num>
  <w:num w:numId="22">
    <w:abstractNumId w:val="8"/>
  </w:num>
  <w:num w:numId="23">
    <w:abstractNumId w:val="1"/>
  </w:num>
  <w:num w:numId="24">
    <w:abstractNumId w:val="22"/>
  </w:num>
  <w:num w:numId="25">
    <w:abstractNumId w:val="13"/>
  </w:num>
  <w:num w:numId="26">
    <w:abstractNumId w:val="17"/>
  </w:num>
  <w:num w:numId="27">
    <w:abstractNumId w:val="5"/>
  </w:num>
  <w:num w:numId="28">
    <w:abstractNumId w:val="2"/>
  </w:num>
  <w:num w:numId="29">
    <w:abstractNumId w:val="18"/>
  </w:num>
  <w:num w:numId="30">
    <w:abstractNumId w:val="20"/>
  </w:num>
  <w:num w:numId="31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B3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36D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36B"/>
    <w:rsid w:val="0006458D"/>
    <w:rsid w:val="000645B3"/>
    <w:rsid w:val="0006480B"/>
    <w:rsid w:val="000648AE"/>
    <w:rsid w:val="00064A2B"/>
    <w:rsid w:val="00064A8D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3BA"/>
    <w:rsid w:val="00074553"/>
    <w:rsid w:val="000747FC"/>
    <w:rsid w:val="00074A9E"/>
    <w:rsid w:val="00074ACB"/>
    <w:rsid w:val="00074BD9"/>
    <w:rsid w:val="00074BF5"/>
    <w:rsid w:val="00075243"/>
    <w:rsid w:val="000752CD"/>
    <w:rsid w:val="000755DA"/>
    <w:rsid w:val="0007565D"/>
    <w:rsid w:val="00075680"/>
    <w:rsid w:val="00075999"/>
    <w:rsid w:val="00075AB6"/>
    <w:rsid w:val="00076408"/>
    <w:rsid w:val="00076508"/>
    <w:rsid w:val="0007661E"/>
    <w:rsid w:val="00077073"/>
    <w:rsid w:val="00077225"/>
    <w:rsid w:val="000773FC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8FD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0F4A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3C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C8E"/>
    <w:rsid w:val="000D7CCC"/>
    <w:rsid w:val="000D7F65"/>
    <w:rsid w:val="000E011D"/>
    <w:rsid w:val="000E038A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75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4A0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517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100097"/>
    <w:rsid w:val="001000E9"/>
    <w:rsid w:val="00100161"/>
    <w:rsid w:val="00100169"/>
    <w:rsid w:val="0010067A"/>
    <w:rsid w:val="00100D7E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5FCA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B3D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DBA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6F10"/>
    <w:rsid w:val="001274AC"/>
    <w:rsid w:val="001275E6"/>
    <w:rsid w:val="001277B6"/>
    <w:rsid w:val="00127904"/>
    <w:rsid w:val="00127C43"/>
    <w:rsid w:val="00127DE2"/>
    <w:rsid w:val="00127E98"/>
    <w:rsid w:val="00127F28"/>
    <w:rsid w:val="0013016D"/>
    <w:rsid w:val="00130714"/>
    <w:rsid w:val="00130953"/>
    <w:rsid w:val="001309A6"/>
    <w:rsid w:val="00130BBD"/>
    <w:rsid w:val="001314A1"/>
    <w:rsid w:val="00131683"/>
    <w:rsid w:val="0013179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244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1D8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9C9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444"/>
    <w:rsid w:val="001A0676"/>
    <w:rsid w:val="001A067A"/>
    <w:rsid w:val="001A06A6"/>
    <w:rsid w:val="001A06C8"/>
    <w:rsid w:val="001A078C"/>
    <w:rsid w:val="001A09F3"/>
    <w:rsid w:val="001A0D05"/>
    <w:rsid w:val="001A0F30"/>
    <w:rsid w:val="001A10A9"/>
    <w:rsid w:val="001A1337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72E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F7B"/>
    <w:rsid w:val="001B1336"/>
    <w:rsid w:val="001B1368"/>
    <w:rsid w:val="001B1565"/>
    <w:rsid w:val="001B1CEB"/>
    <w:rsid w:val="001B1EC4"/>
    <w:rsid w:val="001B1F72"/>
    <w:rsid w:val="001B1FD5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DF0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7DF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143"/>
    <w:rsid w:val="0021586D"/>
    <w:rsid w:val="00215D76"/>
    <w:rsid w:val="0021629F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70DA"/>
    <w:rsid w:val="0022735A"/>
    <w:rsid w:val="00227652"/>
    <w:rsid w:val="00227850"/>
    <w:rsid w:val="00227873"/>
    <w:rsid w:val="002279D2"/>
    <w:rsid w:val="00227A1E"/>
    <w:rsid w:val="00227B48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77B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B07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511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099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5D4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0D19"/>
    <w:rsid w:val="002A1576"/>
    <w:rsid w:val="002A1A57"/>
    <w:rsid w:val="002A1AB7"/>
    <w:rsid w:val="002A1CEA"/>
    <w:rsid w:val="002A1DA1"/>
    <w:rsid w:val="002A1DBF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0F4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C4F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122"/>
    <w:rsid w:val="002B44D3"/>
    <w:rsid w:val="002B453B"/>
    <w:rsid w:val="002B461B"/>
    <w:rsid w:val="002B4C39"/>
    <w:rsid w:val="002B5619"/>
    <w:rsid w:val="002B56B5"/>
    <w:rsid w:val="002B59EE"/>
    <w:rsid w:val="002B5B27"/>
    <w:rsid w:val="002B601A"/>
    <w:rsid w:val="002B61F1"/>
    <w:rsid w:val="002B64FE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005"/>
    <w:rsid w:val="002C36E6"/>
    <w:rsid w:val="002C3A4E"/>
    <w:rsid w:val="002C3AE4"/>
    <w:rsid w:val="002C3AEB"/>
    <w:rsid w:val="002C3E89"/>
    <w:rsid w:val="002C42AA"/>
    <w:rsid w:val="002C4AF6"/>
    <w:rsid w:val="002C54AD"/>
    <w:rsid w:val="002C5533"/>
    <w:rsid w:val="002C5620"/>
    <w:rsid w:val="002C563B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53"/>
    <w:rsid w:val="002D0E6F"/>
    <w:rsid w:val="002D1258"/>
    <w:rsid w:val="002D1376"/>
    <w:rsid w:val="002D13B7"/>
    <w:rsid w:val="002D13D1"/>
    <w:rsid w:val="002D16D7"/>
    <w:rsid w:val="002D17EB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F67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23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C1E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3E3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64FB"/>
    <w:rsid w:val="003065FB"/>
    <w:rsid w:val="00306AA3"/>
    <w:rsid w:val="00306ED2"/>
    <w:rsid w:val="00306F89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299"/>
    <w:rsid w:val="00336414"/>
    <w:rsid w:val="0033651C"/>
    <w:rsid w:val="00336780"/>
    <w:rsid w:val="003367C5"/>
    <w:rsid w:val="00336DAD"/>
    <w:rsid w:val="00336DB3"/>
    <w:rsid w:val="00337065"/>
    <w:rsid w:val="00337136"/>
    <w:rsid w:val="00337B29"/>
    <w:rsid w:val="00337C71"/>
    <w:rsid w:val="0034031F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1E6B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0FFE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863"/>
    <w:rsid w:val="00382903"/>
    <w:rsid w:val="00382BE7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46"/>
    <w:rsid w:val="00397292"/>
    <w:rsid w:val="003976DD"/>
    <w:rsid w:val="003978B8"/>
    <w:rsid w:val="00397AD4"/>
    <w:rsid w:val="00397C89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DF9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3FDB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615"/>
    <w:rsid w:val="00400D86"/>
    <w:rsid w:val="00400EBE"/>
    <w:rsid w:val="00400F31"/>
    <w:rsid w:val="00400F8F"/>
    <w:rsid w:val="004010EF"/>
    <w:rsid w:val="004017C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925"/>
    <w:rsid w:val="00413CBA"/>
    <w:rsid w:val="00413CCF"/>
    <w:rsid w:val="00413DFE"/>
    <w:rsid w:val="00413F76"/>
    <w:rsid w:val="0041431B"/>
    <w:rsid w:val="004145AE"/>
    <w:rsid w:val="004147A5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850"/>
    <w:rsid w:val="00440EA5"/>
    <w:rsid w:val="00440EFC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0F7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AC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1D8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E75"/>
    <w:rsid w:val="00495071"/>
    <w:rsid w:val="00495FCE"/>
    <w:rsid w:val="004961DB"/>
    <w:rsid w:val="004961F0"/>
    <w:rsid w:val="004964D9"/>
    <w:rsid w:val="0049653E"/>
    <w:rsid w:val="00496ABB"/>
    <w:rsid w:val="00496BD4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A74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21A"/>
    <w:rsid w:val="004B55EC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88A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E7E96"/>
    <w:rsid w:val="004F01B4"/>
    <w:rsid w:val="004F020A"/>
    <w:rsid w:val="004F0417"/>
    <w:rsid w:val="004F0EDC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1FD4"/>
    <w:rsid w:val="004F2826"/>
    <w:rsid w:val="004F2AA6"/>
    <w:rsid w:val="004F2B9C"/>
    <w:rsid w:val="004F2CCE"/>
    <w:rsid w:val="004F2F8B"/>
    <w:rsid w:val="004F3368"/>
    <w:rsid w:val="004F359A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6DE7"/>
    <w:rsid w:val="005072B4"/>
    <w:rsid w:val="005074C9"/>
    <w:rsid w:val="00507754"/>
    <w:rsid w:val="00507ABF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824"/>
    <w:rsid w:val="00512A30"/>
    <w:rsid w:val="00512A7B"/>
    <w:rsid w:val="00512A84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B96"/>
    <w:rsid w:val="00516CAB"/>
    <w:rsid w:val="00516E9E"/>
    <w:rsid w:val="005173A4"/>
    <w:rsid w:val="005179DC"/>
    <w:rsid w:val="00517A04"/>
    <w:rsid w:val="0052001B"/>
    <w:rsid w:val="00520AE3"/>
    <w:rsid w:val="00520CE4"/>
    <w:rsid w:val="00521156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6CE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5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0DE"/>
    <w:rsid w:val="005841A6"/>
    <w:rsid w:val="00584496"/>
    <w:rsid w:val="00584FAE"/>
    <w:rsid w:val="0058503B"/>
    <w:rsid w:val="005852AA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117"/>
    <w:rsid w:val="0058759B"/>
    <w:rsid w:val="0058764D"/>
    <w:rsid w:val="00587AF2"/>
    <w:rsid w:val="00587ED4"/>
    <w:rsid w:val="0059027C"/>
    <w:rsid w:val="00590943"/>
    <w:rsid w:val="005909AD"/>
    <w:rsid w:val="00590A56"/>
    <w:rsid w:val="00590A68"/>
    <w:rsid w:val="00590BF6"/>
    <w:rsid w:val="00591546"/>
    <w:rsid w:val="00591B9C"/>
    <w:rsid w:val="00591C1B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7CD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588D"/>
    <w:rsid w:val="005A58DC"/>
    <w:rsid w:val="005A59CF"/>
    <w:rsid w:val="005A5BD3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A80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2EB4"/>
    <w:rsid w:val="005F369B"/>
    <w:rsid w:val="005F37F1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CB3"/>
    <w:rsid w:val="006074B1"/>
    <w:rsid w:val="00607537"/>
    <w:rsid w:val="006078B6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271E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5FAB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0D1C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3CA0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CE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5F0"/>
    <w:rsid w:val="006518B1"/>
    <w:rsid w:val="00651A45"/>
    <w:rsid w:val="00651AD3"/>
    <w:rsid w:val="00651B27"/>
    <w:rsid w:val="00651B74"/>
    <w:rsid w:val="00651FA0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4EB"/>
    <w:rsid w:val="006605DC"/>
    <w:rsid w:val="00660AD1"/>
    <w:rsid w:val="00660CE6"/>
    <w:rsid w:val="0066146F"/>
    <w:rsid w:val="00661636"/>
    <w:rsid w:val="00661C4E"/>
    <w:rsid w:val="00661CC2"/>
    <w:rsid w:val="00662166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18C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FAD"/>
    <w:rsid w:val="0068721F"/>
    <w:rsid w:val="0068752F"/>
    <w:rsid w:val="006878B2"/>
    <w:rsid w:val="00687A10"/>
    <w:rsid w:val="00690375"/>
    <w:rsid w:val="00690D12"/>
    <w:rsid w:val="00690F0E"/>
    <w:rsid w:val="006910EC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C34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D7B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59"/>
    <w:rsid w:val="006B4094"/>
    <w:rsid w:val="006B4835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2A2C"/>
    <w:rsid w:val="006C30C3"/>
    <w:rsid w:val="006C3309"/>
    <w:rsid w:val="006C3520"/>
    <w:rsid w:val="006C375B"/>
    <w:rsid w:val="006C3EFF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D01"/>
    <w:rsid w:val="006D3F33"/>
    <w:rsid w:val="006D4006"/>
    <w:rsid w:val="006D4133"/>
    <w:rsid w:val="006D419F"/>
    <w:rsid w:val="006D4373"/>
    <w:rsid w:val="006D492A"/>
    <w:rsid w:val="006D493C"/>
    <w:rsid w:val="006D4CE4"/>
    <w:rsid w:val="006D504F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854"/>
    <w:rsid w:val="006E1A01"/>
    <w:rsid w:val="006E1A68"/>
    <w:rsid w:val="006E1C34"/>
    <w:rsid w:val="006E1E45"/>
    <w:rsid w:val="006E22CC"/>
    <w:rsid w:val="006E2BFC"/>
    <w:rsid w:val="006E2DC3"/>
    <w:rsid w:val="006E312A"/>
    <w:rsid w:val="006E3D3A"/>
    <w:rsid w:val="006E3F4F"/>
    <w:rsid w:val="006E4646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568"/>
    <w:rsid w:val="0070063F"/>
    <w:rsid w:val="00700C16"/>
    <w:rsid w:val="0070124B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4B67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900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3AA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3EC3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B41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7CB"/>
    <w:rsid w:val="007A2BFF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1BB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11B6"/>
    <w:rsid w:val="007D149C"/>
    <w:rsid w:val="007D163B"/>
    <w:rsid w:val="007D1B7C"/>
    <w:rsid w:val="007D1FF9"/>
    <w:rsid w:val="007D214A"/>
    <w:rsid w:val="007D24EF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624"/>
    <w:rsid w:val="007E1A55"/>
    <w:rsid w:val="007E1CB1"/>
    <w:rsid w:val="007E1EBF"/>
    <w:rsid w:val="007E1FA7"/>
    <w:rsid w:val="007E201B"/>
    <w:rsid w:val="007E2146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B9C"/>
    <w:rsid w:val="007F2D9B"/>
    <w:rsid w:val="007F2DBB"/>
    <w:rsid w:val="007F2ED4"/>
    <w:rsid w:val="007F3960"/>
    <w:rsid w:val="007F39E5"/>
    <w:rsid w:val="007F3FB0"/>
    <w:rsid w:val="007F43A9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BEB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BFE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9C7"/>
    <w:rsid w:val="00821A22"/>
    <w:rsid w:val="00821DC0"/>
    <w:rsid w:val="00822131"/>
    <w:rsid w:val="00822229"/>
    <w:rsid w:val="00822544"/>
    <w:rsid w:val="00822803"/>
    <w:rsid w:val="00822938"/>
    <w:rsid w:val="00822F1B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E9"/>
    <w:rsid w:val="00827877"/>
    <w:rsid w:val="00827A41"/>
    <w:rsid w:val="00827AF3"/>
    <w:rsid w:val="00827AF9"/>
    <w:rsid w:val="0083034C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2061"/>
    <w:rsid w:val="0084296C"/>
    <w:rsid w:val="008429B0"/>
    <w:rsid w:val="00842B49"/>
    <w:rsid w:val="00842DB7"/>
    <w:rsid w:val="00842F43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705"/>
    <w:rsid w:val="00851B22"/>
    <w:rsid w:val="00852338"/>
    <w:rsid w:val="00852AA6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9DF"/>
    <w:rsid w:val="00856D2B"/>
    <w:rsid w:val="00856E4A"/>
    <w:rsid w:val="00856E99"/>
    <w:rsid w:val="0085722A"/>
    <w:rsid w:val="00857686"/>
    <w:rsid w:val="00857B1D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71D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76DF"/>
    <w:rsid w:val="00887771"/>
    <w:rsid w:val="00887867"/>
    <w:rsid w:val="00887FEF"/>
    <w:rsid w:val="0089009D"/>
    <w:rsid w:val="0089015D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34A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69F"/>
    <w:rsid w:val="008B29BA"/>
    <w:rsid w:val="008B2A2E"/>
    <w:rsid w:val="008B2AB2"/>
    <w:rsid w:val="008B2D1D"/>
    <w:rsid w:val="008B2DEB"/>
    <w:rsid w:val="008B3779"/>
    <w:rsid w:val="008B38A9"/>
    <w:rsid w:val="008B3B11"/>
    <w:rsid w:val="008B3B8D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60ED"/>
    <w:rsid w:val="008B6110"/>
    <w:rsid w:val="008B66CB"/>
    <w:rsid w:val="008B6A18"/>
    <w:rsid w:val="008B6E5C"/>
    <w:rsid w:val="008B6EEA"/>
    <w:rsid w:val="008B7125"/>
    <w:rsid w:val="008B7533"/>
    <w:rsid w:val="008C01F8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9000FD"/>
    <w:rsid w:val="00900965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A1F"/>
    <w:rsid w:val="00903F0F"/>
    <w:rsid w:val="00903F59"/>
    <w:rsid w:val="00903F6F"/>
    <w:rsid w:val="0090421A"/>
    <w:rsid w:val="009045C7"/>
    <w:rsid w:val="00904657"/>
    <w:rsid w:val="0090470D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AA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BB2"/>
    <w:rsid w:val="00935E9B"/>
    <w:rsid w:val="009360F7"/>
    <w:rsid w:val="0093634D"/>
    <w:rsid w:val="00936D07"/>
    <w:rsid w:val="00937094"/>
    <w:rsid w:val="009370A6"/>
    <w:rsid w:val="00937302"/>
    <w:rsid w:val="00937315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5C2"/>
    <w:rsid w:val="00942BB8"/>
    <w:rsid w:val="00942DF9"/>
    <w:rsid w:val="00942E21"/>
    <w:rsid w:val="00942EF9"/>
    <w:rsid w:val="0094335F"/>
    <w:rsid w:val="0094376F"/>
    <w:rsid w:val="00944202"/>
    <w:rsid w:val="009442E4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9D7"/>
    <w:rsid w:val="00953A3E"/>
    <w:rsid w:val="00953B1F"/>
    <w:rsid w:val="00953C21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0E5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EAA"/>
    <w:rsid w:val="00991F39"/>
    <w:rsid w:val="00992624"/>
    <w:rsid w:val="009927C4"/>
    <w:rsid w:val="00992A4E"/>
    <w:rsid w:val="00992AFB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D6"/>
    <w:rsid w:val="00997C38"/>
    <w:rsid w:val="00997CA3"/>
    <w:rsid w:val="009A0212"/>
    <w:rsid w:val="009A031F"/>
    <w:rsid w:val="009A0A5F"/>
    <w:rsid w:val="009A0C1F"/>
    <w:rsid w:val="009A12A5"/>
    <w:rsid w:val="009A162B"/>
    <w:rsid w:val="009A1711"/>
    <w:rsid w:val="009A18C3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CAE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C1C"/>
    <w:rsid w:val="009B4C24"/>
    <w:rsid w:val="009B5821"/>
    <w:rsid w:val="009B5DC0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489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E04A9"/>
    <w:rsid w:val="009E04FB"/>
    <w:rsid w:val="009E0871"/>
    <w:rsid w:val="009E1137"/>
    <w:rsid w:val="009E11DF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196"/>
    <w:rsid w:val="009F41E1"/>
    <w:rsid w:val="009F4375"/>
    <w:rsid w:val="009F483A"/>
    <w:rsid w:val="009F4C70"/>
    <w:rsid w:val="009F4E3F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C6A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B91"/>
    <w:rsid w:val="00A10E88"/>
    <w:rsid w:val="00A114B5"/>
    <w:rsid w:val="00A115BF"/>
    <w:rsid w:val="00A1197E"/>
    <w:rsid w:val="00A11A89"/>
    <w:rsid w:val="00A11ACA"/>
    <w:rsid w:val="00A11CD2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BA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52F"/>
    <w:rsid w:val="00A41821"/>
    <w:rsid w:val="00A41C5C"/>
    <w:rsid w:val="00A41EF0"/>
    <w:rsid w:val="00A422A2"/>
    <w:rsid w:val="00A423E2"/>
    <w:rsid w:val="00A4245B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82"/>
    <w:rsid w:val="00A44C32"/>
    <w:rsid w:val="00A44CA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BDC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67D83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873"/>
    <w:rsid w:val="00A739AB"/>
    <w:rsid w:val="00A739CF"/>
    <w:rsid w:val="00A73D4C"/>
    <w:rsid w:val="00A741D8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3068"/>
    <w:rsid w:val="00A831F0"/>
    <w:rsid w:val="00A83309"/>
    <w:rsid w:val="00A83949"/>
    <w:rsid w:val="00A83BF1"/>
    <w:rsid w:val="00A83CA0"/>
    <w:rsid w:val="00A83EE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A50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3E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466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376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65B"/>
    <w:rsid w:val="00AC7DE9"/>
    <w:rsid w:val="00AC7EF0"/>
    <w:rsid w:val="00AD0297"/>
    <w:rsid w:val="00AD0F6E"/>
    <w:rsid w:val="00AD1090"/>
    <w:rsid w:val="00AD1214"/>
    <w:rsid w:val="00AD12BD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A08"/>
    <w:rsid w:val="00AF0FFE"/>
    <w:rsid w:val="00AF1414"/>
    <w:rsid w:val="00AF15C3"/>
    <w:rsid w:val="00AF19CD"/>
    <w:rsid w:val="00AF25F3"/>
    <w:rsid w:val="00AF28B0"/>
    <w:rsid w:val="00AF2DED"/>
    <w:rsid w:val="00AF3560"/>
    <w:rsid w:val="00AF3C3F"/>
    <w:rsid w:val="00AF3C80"/>
    <w:rsid w:val="00AF3C8C"/>
    <w:rsid w:val="00AF4095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79A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4FF5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4FEE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85D"/>
    <w:rsid w:val="00B56908"/>
    <w:rsid w:val="00B56B1E"/>
    <w:rsid w:val="00B56BE7"/>
    <w:rsid w:val="00B56E91"/>
    <w:rsid w:val="00B56F22"/>
    <w:rsid w:val="00B574BA"/>
    <w:rsid w:val="00B57861"/>
    <w:rsid w:val="00B57E20"/>
    <w:rsid w:val="00B6016F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2A2"/>
    <w:rsid w:val="00B63870"/>
    <w:rsid w:val="00B6388B"/>
    <w:rsid w:val="00B63F75"/>
    <w:rsid w:val="00B640AB"/>
    <w:rsid w:val="00B64124"/>
    <w:rsid w:val="00B64398"/>
    <w:rsid w:val="00B64484"/>
    <w:rsid w:val="00B645F8"/>
    <w:rsid w:val="00B64787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985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34D"/>
    <w:rsid w:val="00B73453"/>
    <w:rsid w:val="00B7369A"/>
    <w:rsid w:val="00B736F6"/>
    <w:rsid w:val="00B737C7"/>
    <w:rsid w:val="00B73E00"/>
    <w:rsid w:val="00B73E31"/>
    <w:rsid w:val="00B73F8E"/>
    <w:rsid w:val="00B74019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556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1AD"/>
    <w:rsid w:val="00B977E6"/>
    <w:rsid w:val="00B978D3"/>
    <w:rsid w:val="00BA047F"/>
    <w:rsid w:val="00BA067F"/>
    <w:rsid w:val="00BA13E0"/>
    <w:rsid w:val="00BA1704"/>
    <w:rsid w:val="00BA17C4"/>
    <w:rsid w:val="00BA1906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FB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EC"/>
    <w:rsid w:val="00BB34B3"/>
    <w:rsid w:val="00BB365A"/>
    <w:rsid w:val="00BB37B0"/>
    <w:rsid w:val="00BB3CB9"/>
    <w:rsid w:val="00BB3D91"/>
    <w:rsid w:val="00BB3F4C"/>
    <w:rsid w:val="00BB3FB9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13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56C"/>
    <w:rsid w:val="00BD4A64"/>
    <w:rsid w:val="00BD4C8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14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7A4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EC6"/>
    <w:rsid w:val="00C22F9A"/>
    <w:rsid w:val="00C232DD"/>
    <w:rsid w:val="00C23452"/>
    <w:rsid w:val="00C23915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6F8C"/>
    <w:rsid w:val="00C2708A"/>
    <w:rsid w:val="00C27156"/>
    <w:rsid w:val="00C274BE"/>
    <w:rsid w:val="00C275D9"/>
    <w:rsid w:val="00C2769D"/>
    <w:rsid w:val="00C27CD4"/>
    <w:rsid w:val="00C27E49"/>
    <w:rsid w:val="00C30269"/>
    <w:rsid w:val="00C30671"/>
    <w:rsid w:val="00C307FA"/>
    <w:rsid w:val="00C30C4B"/>
    <w:rsid w:val="00C30D3F"/>
    <w:rsid w:val="00C30DAA"/>
    <w:rsid w:val="00C30F1F"/>
    <w:rsid w:val="00C30FB5"/>
    <w:rsid w:val="00C31089"/>
    <w:rsid w:val="00C31133"/>
    <w:rsid w:val="00C314DF"/>
    <w:rsid w:val="00C315D4"/>
    <w:rsid w:val="00C3175A"/>
    <w:rsid w:val="00C3188E"/>
    <w:rsid w:val="00C3190D"/>
    <w:rsid w:val="00C319A2"/>
    <w:rsid w:val="00C319A3"/>
    <w:rsid w:val="00C31B49"/>
    <w:rsid w:val="00C31C37"/>
    <w:rsid w:val="00C3208A"/>
    <w:rsid w:val="00C321BC"/>
    <w:rsid w:val="00C32BB7"/>
    <w:rsid w:val="00C32CCE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B7D"/>
    <w:rsid w:val="00C40CD4"/>
    <w:rsid w:val="00C40D5D"/>
    <w:rsid w:val="00C40F0E"/>
    <w:rsid w:val="00C41057"/>
    <w:rsid w:val="00C411E2"/>
    <w:rsid w:val="00C417C1"/>
    <w:rsid w:val="00C41DC4"/>
    <w:rsid w:val="00C41E8D"/>
    <w:rsid w:val="00C4204E"/>
    <w:rsid w:val="00C42130"/>
    <w:rsid w:val="00C4254E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C4E"/>
    <w:rsid w:val="00C44F96"/>
    <w:rsid w:val="00C44FF2"/>
    <w:rsid w:val="00C4587D"/>
    <w:rsid w:val="00C45913"/>
    <w:rsid w:val="00C45C66"/>
    <w:rsid w:val="00C46098"/>
    <w:rsid w:val="00C47095"/>
    <w:rsid w:val="00C470AA"/>
    <w:rsid w:val="00C47332"/>
    <w:rsid w:val="00C47AE8"/>
    <w:rsid w:val="00C47B93"/>
    <w:rsid w:val="00C47BDE"/>
    <w:rsid w:val="00C47EC4"/>
    <w:rsid w:val="00C47F2A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41C"/>
    <w:rsid w:val="00C57CC6"/>
    <w:rsid w:val="00C57D43"/>
    <w:rsid w:val="00C601EB"/>
    <w:rsid w:val="00C602DB"/>
    <w:rsid w:val="00C605AC"/>
    <w:rsid w:val="00C60708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997"/>
    <w:rsid w:val="00C62ADB"/>
    <w:rsid w:val="00C63152"/>
    <w:rsid w:val="00C633AB"/>
    <w:rsid w:val="00C6343A"/>
    <w:rsid w:val="00C636B0"/>
    <w:rsid w:val="00C63BDD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379"/>
    <w:rsid w:val="00C864DB"/>
    <w:rsid w:val="00C86570"/>
    <w:rsid w:val="00C8669B"/>
    <w:rsid w:val="00C86EE0"/>
    <w:rsid w:val="00C870BA"/>
    <w:rsid w:val="00C877DB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7E6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0CFB"/>
    <w:rsid w:val="00CB11BD"/>
    <w:rsid w:val="00CB1368"/>
    <w:rsid w:val="00CB1656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56B"/>
    <w:rsid w:val="00CB58DD"/>
    <w:rsid w:val="00CB5912"/>
    <w:rsid w:val="00CB5ACC"/>
    <w:rsid w:val="00CB6343"/>
    <w:rsid w:val="00CB6517"/>
    <w:rsid w:val="00CB6779"/>
    <w:rsid w:val="00CB68E1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963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C2C"/>
    <w:rsid w:val="00CF3E2B"/>
    <w:rsid w:val="00CF3F01"/>
    <w:rsid w:val="00CF4050"/>
    <w:rsid w:val="00CF41AE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C73"/>
    <w:rsid w:val="00D01D4A"/>
    <w:rsid w:val="00D01E2C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B22"/>
    <w:rsid w:val="00D06DED"/>
    <w:rsid w:val="00D070AD"/>
    <w:rsid w:val="00D07278"/>
    <w:rsid w:val="00D0732C"/>
    <w:rsid w:val="00D073D1"/>
    <w:rsid w:val="00D0753D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5BB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66DE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0EF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0BB"/>
    <w:rsid w:val="00D53621"/>
    <w:rsid w:val="00D53768"/>
    <w:rsid w:val="00D537B0"/>
    <w:rsid w:val="00D53959"/>
    <w:rsid w:val="00D5419B"/>
    <w:rsid w:val="00D54370"/>
    <w:rsid w:val="00D5438E"/>
    <w:rsid w:val="00D54474"/>
    <w:rsid w:val="00D5486A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30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3018"/>
    <w:rsid w:val="00D73118"/>
    <w:rsid w:val="00D73347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9B4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80B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55B"/>
    <w:rsid w:val="00DB6681"/>
    <w:rsid w:val="00DB6FDF"/>
    <w:rsid w:val="00DB70B3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FCF"/>
    <w:rsid w:val="00DC48FE"/>
    <w:rsid w:val="00DC4D82"/>
    <w:rsid w:val="00DC5015"/>
    <w:rsid w:val="00DC522F"/>
    <w:rsid w:val="00DC55D4"/>
    <w:rsid w:val="00DC562E"/>
    <w:rsid w:val="00DC588E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58E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C9B"/>
    <w:rsid w:val="00DE3D7D"/>
    <w:rsid w:val="00DE3E7C"/>
    <w:rsid w:val="00DE452D"/>
    <w:rsid w:val="00DE464E"/>
    <w:rsid w:val="00DE4664"/>
    <w:rsid w:val="00DE4799"/>
    <w:rsid w:val="00DE4811"/>
    <w:rsid w:val="00DE4B0C"/>
    <w:rsid w:val="00DE53AF"/>
    <w:rsid w:val="00DE5FDA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A8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B51"/>
    <w:rsid w:val="00E01E31"/>
    <w:rsid w:val="00E0264D"/>
    <w:rsid w:val="00E028E6"/>
    <w:rsid w:val="00E02C20"/>
    <w:rsid w:val="00E0324B"/>
    <w:rsid w:val="00E0345F"/>
    <w:rsid w:val="00E03569"/>
    <w:rsid w:val="00E03B1D"/>
    <w:rsid w:val="00E03BEA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6EA"/>
    <w:rsid w:val="00E109F7"/>
    <w:rsid w:val="00E10AD2"/>
    <w:rsid w:val="00E11203"/>
    <w:rsid w:val="00E115C3"/>
    <w:rsid w:val="00E11C69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0B"/>
    <w:rsid w:val="00E23ACC"/>
    <w:rsid w:val="00E23ADB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133"/>
    <w:rsid w:val="00E33506"/>
    <w:rsid w:val="00E33802"/>
    <w:rsid w:val="00E33814"/>
    <w:rsid w:val="00E339C6"/>
    <w:rsid w:val="00E33B8C"/>
    <w:rsid w:val="00E33E4D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4D6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88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A1"/>
    <w:rsid w:val="00E63E5E"/>
    <w:rsid w:val="00E643D0"/>
    <w:rsid w:val="00E64763"/>
    <w:rsid w:val="00E647DC"/>
    <w:rsid w:val="00E6484F"/>
    <w:rsid w:val="00E64B4F"/>
    <w:rsid w:val="00E6504D"/>
    <w:rsid w:val="00E650D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6D"/>
    <w:rsid w:val="00E755D3"/>
    <w:rsid w:val="00E75693"/>
    <w:rsid w:val="00E756FB"/>
    <w:rsid w:val="00E75B15"/>
    <w:rsid w:val="00E76141"/>
    <w:rsid w:val="00E76270"/>
    <w:rsid w:val="00E76B45"/>
    <w:rsid w:val="00E76DCC"/>
    <w:rsid w:val="00E77040"/>
    <w:rsid w:val="00E771D9"/>
    <w:rsid w:val="00E772C4"/>
    <w:rsid w:val="00E77655"/>
    <w:rsid w:val="00E77C90"/>
    <w:rsid w:val="00E77D67"/>
    <w:rsid w:val="00E8016D"/>
    <w:rsid w:val="00E80AB7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89"/>
    <w:rsid w:val="00E864CA"/>
    <w:rsid w:val="00E86647"/>
    <w:rsid w:val="00E86884"/>
    <w:rsid w:val="00E86BF7"/>
    <w:rsid w:val="00E86C0C"/>
    <w:rsid w:val="00E86C25"/>
    <w:rsid w:val="00E87182"/>
    <w:rsid w:val="00E87404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9CB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57CB"/>
    <w:rsid w:val="00EA6292"/>
    <w:rsid w:val="00EA630B"/>
    <w:rsid w:val="00EA6350"/>
    <w:rsid w:val="00EA6545"/>
    <w:rsid w:val="00EA6DA2"/>
    <w:rsid w:val="00EA6E29"/>
    <w:rsid w:val="00EA715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721"/>
    <w:rsid w:val="00EB6BAC"/>
    <w:rsid w:val="00EB6C53"/>
    <w:rsid w:val="00EB6CB1"/>
    <w:rsid w:val="00EB720A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0A4D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2E9C"/>
    <w:rsid w:val="00EE3196"/>
    <w:rsid w:val="00EE3203"/>
    <w:rsid w:val="00EE324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58D4"/>
    <w:rsid w:val="00EE62B4"/>
    <w:rsid w:val="00EE636D"/>
    <w:rsid w:val="00EE66B1"/>
    <w:rsid w:val="00EE6DDE"/>
    <w:rsid w:val="00EE6EDF"/>
    <w:rsid w:val="00EE7040"/>
    <w:rsid w:val="00EE752C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C0B"/>
    <w:rsid w:val="00EF0E50"/>
    <w:rsid w:val="00EF0EC6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9A3"/>
    <w:rsid w:val="00F10E93"/>
    <w:rsid w:val="00F11483"/>
    <w:rsid w:val="00F1165E"/>
    <w:rsid w:val="00F11CF5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B84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4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E7"/>
    <w:rsid w:val="00F31F17"/>
    <w:rsid w:val="00F3236F"/>
    <w:rsid w:val="00F32374"/>
    <w:rsid w:val="00F324D9"/>
    <w:rsid w:val="00F32DD1"/>
    <w:rsid w:val="00F32F0E"/>
    <w:rsid w:val="00F32F3E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B0"/>
    <w:rsid w:val="00F4683A"/>
    <w:rsid w:val="00F46E40"/>
    <w:rsid w:val="00F46F8B"/>
    <w:rsid w:val="00F47132"/>
    <w:rsid w:val="00F476EB"/>
    <w:rsid w:val="00F47728"/>
    <w:rsid w:val="00F47752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9B6"/>
    <w:rsid w:val="00F56D31"/>
    <w:rsid w:val="00F56F0E"/>
    <w:rsid w:val="00F56F3C"/>
    <w:rsid w:val="00F57183"/>
    <w:rsid w:val="00F5765A"/>
    <w:rsid w:val="00F57AB9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6B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3A2"/>
    <w:rsid w:val="00F66709"/>
    <w:rsid w:val="00F669E3"/>
    <w:rsid w:val="00F66AF7"/>
    <w:rsid w:val="00F672EB"/>
    <w:rsid w:val="00F6753C"/>
    <w:rsid w:val="00F675F0"/>
    <w:rsid w:val="00F67688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1A7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18D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DE"/>
    <w:rsid w:val="00FA50E8"/>
    <w:rsid w:val="00FA526F"/>
    <w:rsid w:val="00FA53C1"/>
    <w:rsid w:val="00FA54E9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C84"/>
    <w:rsid w:val="00FA6EF1"/>
    <w:rsid w:val="00FA752A"/>
    <w:rsid w:val="00FA7A20"/>
    <w:rsid w:val="00FA7AA6"/>
    <w:rsid w:val="00FA7C04"/>
    <w:rsid w:val="00FA7C5D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B7EBC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65A0"/>
    <w:rsid w:val="00FC6B41"/>
    <w:rsid w:val="00FC6D8C"/>
    <w:rsid w:val="00FC6E53"/>
    <w:rsid w:val="00FC791E"/>
    <w:rsid w:val="00FC7F93"/>
    <w:rsid w:val="00FD00E2"/>
    <w:rsid w:val="00FD04AA"/>
    <w:rsid w:val="00FD0EEA"/>
    <w:rsid w:val="00FD10D2"/>
    <w:rsid w:val="00FD1600"/>
    <w:rsid w:val="00FD16EC"/>
    <w:rsid w:val="00FD1B2C"/>
    <w:rsid w:val="00FD2144"/>
    <w:rsid w:val="00FD235B"/>
    <w:rsid w:val="00FD2440"/>
    <w:rsid w:val="00FD269B"/>
    <w:rsid w:val="00FD26C8"/>
    <w:rsid w:val="00FD2804"/>
    <w:rsid w:val="00FD282A"/>
    <w:rsid w:val="00FD2A71"/>
    <w:rsid w:val="00FD3124"/>
    <w:rsid w:val="00FD37F5"/>
    <w:rsid w:val="00FD3905"/>
    <w:rsid w:val="00FD4898"/>
    <w:rsid w:val="00FD4CC0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622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B3B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  <w:style w:type="paragraph" w:customStyle="1" w:styleId="berschrift1H1">
    <w:name w:val="Überschrift 1.H1"/>
    <w:basedOn w:val="Normal"/>
    <w:next w:val="Normal"/>
    <w:rsid w:val="00E474D6"/>
    <w:pPr>
      <w:keepNext/>
      <w:keepLines/>
      <w:numPr>
        <w:numId w:val="29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paragraph" w:customStyle="1" w:styleId="RAN1bullet3">
    <w:name w:val="RAN1 bullet3"/>
    <w:basedOn w:val="RAN1bullet2"/>
    <w:qFormat/>
    <w:rsid w:val="00B971AD"/>
    <w:pPr>
      <w:numPr>
        <w:ilvl w:val="2"/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HR33RHYHUWRF-4-16794</_dlc_DocId>
    <_dlc_DocIdUrl xmlns="c06861ca-3f08-4d07-bff7-bb15bac121f4">
      <Url>https://projects.qualcomm.com/sites/pentari/_layouts/15/DocIdRedir.aspx?ID=HR33RHYHUWRF-4-16794</Url>
      <Description>HR33RHYHUWRF-4-16794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29000-8C02-41EF-977E-97F57577D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369A02-18EE-441B-89BC-D140299FF9E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c06861ca-3f08-4d07-bff7-bb15bac121f4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62B4DC-A69E-4337-9E94-D49BA6818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2328</TotalTime>
  <Pages>2</Pages>
  <Words>494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Jing Lei</cp:lastModifiedBy>
  <cp:revision>812</cp:revision>
  <cp:lastPrinted>2017-06-16T20:54:00Z</cp:lastPrinted>
  <dcterms:created xsi:type="dcterms:W3CDTF">2020-01-19T07:38:00Z</dcterms:created>
  <dcterms:modified xsi:type="dcterms:W3CDTF">2020-05-15T20:58:00Z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12dc6a85-3b81-4113-874a-fa7c2e9275a9</vt:lpwstr>
  </property>
</Properties>
</file>